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The Festival</w:t>
      </w:r>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149F8F17" w:rsidR="00DE0852" w:rsidRPr="00DE0852" w:rsidRDefault="00DE0852" w:rsidP="00DE0852">
      <w:pPr>
        <w:rPr>
          <w:b/>
          <w:bCs/>
        </w:rPr>
      </w:pPr>
      <w:r w:rsidRPr="00DE0852">
        <w:rPr>
          <w:b/>
          <w:bCs/>
        </w:rPr>
        <w:t>Job Title</w:t>
      </w:r>
      <w:r w:rsidR="00F82A82">
        <w:rPr>
          <w:b/>
          <w:bCs/>
        </w:rPr>
        <w:t xml:space="preserve">: </w:t>
      </w:r>
      <w:r w:rsidR="00323881">
        <w:t>Editorial</w:t>
      </w:r>
      <w:r w:rsidR="00F82A82" w:rsidRPr="00F82A82">
        <w:t xml:space="preserve"> Manager</w:t>
      </w:r>
      <w:r w:rsidRPr="00DE0852">
        <w:rPr>
          <w:b/>
          <w:bCs/>
        </w:rPr>
        <w:tab/>
        <w:t> </w:t>
      </w:r>
    </w:p>
    <w:p w14:paraId="69DE2ED4" w14:textId="2FAEDB63" w:rsidR="00DE0852" w:rsidRPr="00DE0852" w:rsidRDefault="00DE0852" w:rsidP="00DE0852">
      <w:pPr>
        <w:rPr>
          <w:b/>
          <w:bCs/>
        </w:rPr>
      </w:pPr>
      <w:r w:rsidRPr="00DE0852">
        <w:rPr>
          <w:b/>
          <w:bCs/>
        </w:rPr>
        <w:t>Reports to</w:t>
      </w:r>
      <w:r w:rsidR="00725423">
        <w:rPr>
          <w:b/>
          <w:bCs/>
        </w:rPr>
        <w:t>:</w:t>
      </w:r>
      <w:r w:rsidR="00624ED5">
        <w:rPr>
          <w:b/>
          <w:bCs/>
        </w:rPr>
        <w:t xml:space="preserve"> </w:t>
      </w:r>
      <w:r w:rsidR="00624ED5" w:rsidRPr="00624ED5">
        <w:t>Head of Brand &amp; Campaigns, with task management from Senior Editor </w:t>
      </w:r>
      <w:r w:rsidRPr="00DE0852">
        <w:rPr>
          <w:b/>
          <w:bCs/>
        </w:rPr>
        <w:tab/>
        <w:t> </w:t>
      </w:r>
    </w:p>
    <w:p w14:paraId="7B495F1D" w14:textId="722FE4DA" w:rsidR="00DE0852" w:rsidRPr="00DE0852" w:rsidRDefault="00725423" w:rsidP="00DE0852">
      <w:pPr>
        <w:rPr>
          <w:b/>
          <w:bCs/>
        </w:rPr>
      </w:pPr>
      <w:r w:rsidRPr="2B715FD5">
        <w:rPr>
          <w:b/>
          <w:bCs/>
        </w:rPr>
        <w:t>Team:</w:t>
      </w:r>
      <w:r>
        <w:tab/>
      </w:r>
      <w:r w:rsidR="00DE0852" w:rsidRPr="2B715FD5">
        <w:rPr>
          <w:b/>
          <w:bCs/>
        </w:rPr>
        <w:t> </w:t>
      </w:r>
      <w:r w:rsidR="009A4115" w:rsidRPr="009A4115">
        <w:t>Audiences Tea</w:t>
      </w:r>
      <w:r w:rsidR="009A4115">
        <w:t xml:space="preserve">m </w:t>
      </w:r>
      <w:r w:rsidR="00D34EAA">
        <w:t>also working with</w:t>
      </w:r>
      <w:r w:rsidR="009A4115" w:rsidRPr="009A4115">
        <w:t xml:space="preserve"> Programming</w:t>
      </w:r>
      <w:r w:rsidR="00D34EAA">
        <w:t xml:space="preserve"> and</w:t>
      </w:r>
      <w:r w:rsidR="009A4115" w:rsidRPr="009A4115">
        <w:t xml:space="preserve"> Development</w:t>
      </w:r>
      <w:r w:rsidR="00D34EAA">
        <w:t xml:space="preserve"> Teams</w:t>
      </w:r>
    </w:p>
    <w:p w14:paraId="0A77E484" w14:textId="219856FB" w:rsidR="5F2E295A" w:rsidRDefault="5F2E295A">
      <w:r w:rsidRPr="2B715FD5">
        <w:rPr>
          <w:b/>
          <w:bCs/>
        </w:rPr>
        <w:t>About the Role</w:t>
      </w:r>
    </w:p>
    <w:p w14:paraId="54DF2C0E" w14:textId="55E714A1" w:rsidR="2B715FD5" w:rsidRPr="0020468E" w:rsidRDefault="0020468E" w:rsidP="2B715FD5">
      <w:r w:rsidRPr="0020468E">
        <w:t xml:space="preserve">To project manage the production, proofing, printing and distribution of all printed elements of our contextualising plan – our souvenir programmes and freesheets. Alongside this to liaise with the relevant parties on the production and proofing of our audio-intros, The Warm-Up and our online essays; alongside welcome and interpretation messaging on </w:t>
      </w:r>
      <w:proofErr w:type="spellStart"/>
      <w:r w:rsidRPr="0020468E">
        <w:t>surtitling</w:t>
      </w:r>
      <w:proofErr w:type="spellEnd"/>
      <w:r w:rsidRPr="0020468E">
        <w:t xml:space="preserve"> screens. </w:t>
      </w:r>
    </w:p>
    <w:p w14:paraId="48D2D658" w14:textId="306CAF1B" w:rsidR="00DE0852" w:rsidRPr="00DE0852" w:rsidRDefault="53930237" w:rsidP="00DE0852">
      <w:r w:rsidRPr="2B715FD5">
        <w:rPr>
          <w:b/>
          <w:bCs/>
        </w:rPr>
        <w:t>J</w:t>
      </w:r>
      <w:r w:rsidR="6F421DB6" w:rsidRPr="2B715FD5">
        <w:rPr>
          <w:b/>
          <w:bCs/>
        </w:rPr>
        <w:t>ob Responsibilities</w:t>
      </w:r>
      <w:r w:rsidR="006E5DD2" w:rsidRPr="2B715FD5">
        <w:rPr>
          <w:b/>
          <w:bCs/>
        </w:rPr>
        <w:t xml:space="preserve"> and Deliverables</w:t>
      </w:r>
      <w:r w:rsidR="00DE0852">
        <w:t> </w:t>
      </w:r>
    </w:p>
    <w:p w14:paraId="61C82CCC" w14:textId="1EC66D4F" w:rsidR="005276B0" w:rsidRPr="005276B0" w:rsidRDefault="005276B0" w:rsidP="005276B0">
      <w:pPr>
        <w:numPr>
          <w:ilvl w:val="0"/>
          <w:numId w:val="4"/>
        </w:numPr>
      </w:pPr>
      <w:r w:rsidRPr="005276B0">
        <w:t>Project managing the production of souvenir programmes and freesheets including liaison with companies on content and approvals; liaison with external writers; internal liaison on content and approvals; and liaison with designers and printers. </w:t>
      </w:r>
    </w:p>
    <w:p w14:paraId="52A1775B" w14:textId="54D623CA" w:rsidR="005276B0" w:rsidRPr="005276B0" w:rsidRDefault="005276B0" w:rsidP="005276B0">
      <w:pPr>
        <w:numPr>
          <w:ilvl w:val="0"/>
          <w:numId w:val="5"/>
        </w:numPr>
      </w:pPr>
      <w:r w:rsidRPr="005276B0">
        <w:t>Working with the Senior Editor on commissioning, writing, editing and proofreading the International Festival’s souvenir programmes and freesheets plus online essays, ensuring the delivery of consistent high quality and cohesive style. </w:t>
      </w:r>
    </w:p>
    <w:p w14:paraId="437865F7" w14:textId="3BA48EEB" w:rsidR="005276B0" w:rsidRPr="005276B0" w:rsidRDefault="005276B0" w:rsidP="005276B0">
      <w:pPr>
        <w:numPr>
          <w:ilvl w:val="0"/>
          <w:numId w:val="6"/>
        </w:numPr>
      </w:pPr>
      <w:r w:rsidRPr="005276B0">
        <w:t>Coordinating internal and external amends and working to apply them with the Design Team. </w:t>
      </w:r>
    </w:p>
    <w:p w14:paraId="194BD28B" w14:textId="654FFF99" w:rsidR="005276B0" w:rsidRPr="005276B0" w:rsidRDefault="005276B0" w:rsidP="005276B0">
      <w:pPr>
        <w:numPr>
          <w:ilvl w:val="0"/>
          <w:numId w:val="7"/>
        </w:numPr>
      </w:pPr>
      <w:r w:rsidRPr="005276B0">
        <w:t>Working with the Senior Editor and production company to coordinate interviews and recordings for The Warm Up, our audio introductions  </w:t>
      </w:r>
    </w:p>
    <w:p w14:paraId="75E204C8" w14:textId="0AA54E51" w:rsidR="005276B0" w:rsidRPr="005276B0" w:rsidRDefault="005276B0" w:rsidP="005276B0">
      <w:pPr>
        <w:numPr>
          <w:ilvl w:val="0"/>
          <w:numId w:val="8"/>
        </w:numPr>
      </w:pPr>
      <w:commentRangeStart w:id="0"/>
      <w:commentRangeStart w:id="1"/>
      <w:r>
        <w:t>Working closely with the Digital &amp; Communications Team on scripting, asset collation, approval, music licensing and promotion of The Warm Up</w:t>
      </w:r>
      <w:r w:rsidR="00974CC9">
        <w:t xml:space="preserve"> and online essays</w:t>
      </w:r>
      <w:r>
        <w:t>. </w:t>
      </w:r>
      <w:commentRangeEnd w:id="0"/>
      <w:r>
        <w:rPr>
          <w:rStyle w:val="CommentReference"/>
        </w:rPr>
        <w:commentReference w:id="0"/>
      </w:r>
      <w:commentRangeEnd w:id="1"/>
      <w:r>
        <w:rPr>
          <w:rStyle w:val="CommentReference"/>
        </w:rPr>
        <w:commentReference w:id="1"/>
      </w:r>
    </w:p>
    <w:p w14:paraId="7ADE55A1" w14:textId="62F60E17" w:rsidR="005276B0" w:rsidRPr="005276B0" w:rsidRDefault="005276B0" w:rsidP="005276B0">
      <w:pPr>
        <w:numPr>
          <w:ilvl w:val="0"/>
          <w:numId w:val="9"/>
        </w:numPr>
      </w:pPr>
      <w:r w:rsidRPr="005276B0">
        <w:t xml:space="preserve">Working with the Senior Editor and the music department on the coordination of welcome screens and interpretation messaging for </w:t>
      </w:r>
      <w:proofErr w:type="spellStart"/>
      <w:r w:rsidRPr="005276B0">
        <w:t>surtitling</w:t>
      </w:r>
      <w:proofErr w:type="spellEnd"/>
      <w:r w:rsidRPr="005276B0">
        <w:t xml:space="preserve"> of classical concerts.  </w:t>
      </w:r>
    </w:p>
    <w:p w14:paraId="3E87EDC3" w14:textId="77777777" w:rsidR="005276B0" w:rsidRPr="005276B0" w:rsidRDefault="005276B0" w:rsidP="005276B0">
      <w:pPr>
        <w:numPr>
          <w:ilvl w:val="0"/>
          <w:numId w:val="10"/>
        </w:numPr>
      </w:pPr>
      <w:r w:rsidRPr="005276B0">
        <w:t>Brand &amp; Campaigns department administration and archiving as required </w:t>
      </w:r>
    </w:p>
    <w:p w14:paraId="7FB91772" w14:textId="77777777" w:rsidR="005276B0" w:rsidRPr="005276B0" w:rsidRDefault="005276B0" w:rsidP="005276B0">
      <w:r>
        <w:lastRenderedPageBreak/>
        <w:t> </w:t>
      </w:r>
    </w:p>
    <w:p w14:paraId="1E3BB68C" w14:textId="401D32A3" w:rsidR="09520E68" w:rsidRDefault="09520E68" w:rsidP="2485AC12">
      <w:pPr>
        <w:numPr>
          <w:ilvl w:val="0"/>
          <w:numId w:val="11"/>
        </w:numPr>
        <w:rPr>
          <w:rFonts w:eastAsiaTheme="minorEastAsia"/>
        </w:rPr>
      </w:pPr>
      <w:r w:rsidRPr="2485AC12">
        <w:rPr>
          <w:rFonts w:eastAsiaTheme="minorEastAsia"/>
          <w:color w:val="242424"/>
        </w:rPr>
        <w:t>Support the Digital and Communications team on media and social media monitoring during key busy periods.</w:t>
      </w:r>
    </w:p>
    <w:p w14:paraId="78671970" w14:textId="4739538A" w:rsidR="00BB0DE7" w:rsidRPr="00DE0852" w:rsidRDefault="005276B0" w:rsidP="00DE0852">
      <w:pPr>
        <w:numPr>
          <w:ilvl w:val="0"/>
          <w:numId w:val="12"/>
        </w:numPr>
      </w:pPr>
      <w:r w:rsidRPr="005276B0">
        <w:t>Confidently represent the International Festival’s core brand values and personality in all areas of your work </w:t>
      </w:r>
    </w:p>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6A73F005" w:rsidR="00F85110" w:rsidRDefault="00F85110" w:rsidP="00792B03">
      <w:pPr>
        <w:pStyle w:val="ListParagraph"/>
        <w:numPr>
          <w:ilvl w:val="0"/>
          <w:numId w:val="1"/>
        </w:numPr>
      </w:pPr>
      <w:r>
        <w:t xml:space="preserve">Comprehensive, fast and accurate IT skills in </w:t>
      </w:r>
      <w:r w:rsidR="000B516E">
        <w:t xml:space="preserve">Microsoft </w:t>
      </w:r>
      <w:r>
        <w:t>Word, outlook, Excel and Power</w:t>
      </w:r>
      <w:r w:rsidR="000B516E">
        <w:t>P</w:t>
      </w:r>
      <w:r>
        <w:t>oint</w:t>
      </w:r>
    </w:p>
    <w:p w14:paraId="36EEDF8D" w14:textId="2A5DB5CB" w:rsidR="000B516E" w:rsidRDefault="000B516E" w:rsidP="00792B03">
      <w:pPr>
        <w:pStyle w:val="ListParagraph"/>
        <w:numPr>
          <w:ilvl w:val="0"/>
          <w:numId w:val="1"/>
        </w:numPr>
      </w:pPr>
      <w:r>
        <w:t>Passion for the</w:t>
      </w:r>
      <w:r w:rsidR="00C27F57">
        <w:t xml:space="preserve"> performing</w:t>
      </w:r>
      <w:r>
        <w:t xml:space="preserve"> arts, specifically in performing arts for which our festival is a world stage</w:t>
      </w:r>
    </w:p>
    <w:p w14:paraId="23443516" w14:textId="28D9A27B" w:rsidR="00DE0852" w:rsidRPr="00DE0852" w:rsidRDefault="00DE0852" w:rsidP="00DE0852"/>
    <w:p w14:paraId="0AB5457E" w14:textId="514257E7" w:rsidR="00DE0852" w:rsidRPr="00DE0852" w:rsidRDefault="00DE0852" w:rsidP="00DE0852">
      <w:pPr>
        <w:rPr>
          <w:u w:val="single"/>
        </w:rPr>
      </w:pPr>
      <w:r w:rsidRPr="00DE0852">
        <w:rPr>
          <w:u w:val="single"/>
        </w:rPr>
        <w:t>Essential </w:t>
      </w:r>
      <w:r w:rsidR="00D80425">
        <w:rPr>
          <w:u w:val="single"/>
        </w:rPr>
        <w:t>for the Role</w:t>
      </w:r>
    </w:p>
    <w:p w14:paraId="50245734" w14:textId="77777777" w:rsidR="004E5136" w:rsidRPr="004E5136" w:rsidRDefault="004E5136" w:rsidP="004E5136">
      <w:pPr>
        <w:pStyle w:val="ListParagraph"/>
        <w:numPr>
          <w:ilvl w:val="0"/>
          <w:numId w:val="3"/>
        </w:numPr>
      </w:pPr>
      <w:r w:rsidRPr="004E5136">
        <w:t>Outstanding project management skills </w:t>
      </w:r>
    </w:p>
    <w:p w14:paraId="1D3250BE" w14:textId="77777777" w:rsidR="004E5136" w:rsidRPr="004E5136" w:rsidRDefault="004E5136" w:rsidP="004E5136">
      <w:pPr>
        <w:pStyle w:val="ListParagraph"/>
        <w:numPr>
          <w:ilvl w:val="0"/>
          <w:numId w:val="3"/>
        </w:numPr>
      </w:pPr>
      <w:r w:rsidRPr="004E5136">
        <w:t>Outstanding written and verbal communications skills </w:t>
      </w:r>
    </w:p>
    <w:p w14:paraId="2E503D40" w14:textId="77777777" w:rsidR="004E5136" w:rsidRPr="004E5136" w:rsidRDefault="004E5136" w:rsidP="004E5136">
      <w:pPr>
        <w:pStyle w:val="ListParagraph"/>
        <w:numPr>
          <w:ilvl w:val="0"/>
          <w:numId w:val="3"/>
        </w:numPr>
      </w:pPr>
      <w:r w:rsidRPr="004E5136">
        <w:t>Outstanding proofing and editing skills </w:t>
      </w:r>
    </w:p>
    <w:p w14:paraId="574A8AE1" w14:textId="77777777" w:rsidR="004E5136" w:rsidRPr="004E5136" w:rsidRDefault="004E5136" w:rsidP="004E5136">
      <w:pPr>
        <w:pStyle w:val="ListParagraph"/>
        <w:numPr>
          <w:ilvl w:val="0"/>
          <w:numId w:val="3"/>
        </w:numPr>
      </w:pPr>
      <w:r w:rsidRPr="004E5136">
        <w:t>Experience in print management: from brief, through design, to proofing and delivery </w:t>
      </w:r>
    </w:p>
    <w:p w14:paraId="61BEB047" w14:textId="77777777" w:rsidR="004E5136" w:rsidRPr="004E5136" w:rsidRDefault="004E5136" w:rsidP="004E5136">
      <w:pPr>
        <w:pStyle w:val="ListParagraph"/>
        <w:numPr>
          <w:ilvl w:val="0"/>
          <w:numId w:val="3"/>
        </w:numPr>
      </w:pPr>
      <w:r w:rsidRPr="004E5136">
        <w:t>Relationship management across a broad range of stakeholders </w:t>
      </w:r>
    </w:p>
    <w:p w14:paraId="6B7D8C20" w14:textId="77777777" w:rsidR="004E5136" w:rsidRPr="004E5136" w:rsidRDefault="004E5136" w:rsidP="004E5136">
      <w:pPr>
        <w:pStyle w:val="ListParagraph"/>
        <w:numPr>
          <w:ilvl w:val="0"/>
          <w:numId w:val="3"/>
        </w:numPr>
      </w:pPr>
      <w:r w:rsidRPr="004E5136">
        <w:t>High level of attention to detail and ‘follow-through’ </w:t>
      </w:r>
    </w:p>
    <w:p w14:paraId="4A759CE3" w14:textId="77777777" w:rsidR="004E5136" w:rsidRPr="004E5136" w:rsidRDefault="004E5136" w:rsidP="004E5136">
      <w:pPr>
        <w:pStyle w:val="ListParagraph"/>
        <w:numPr>
          <w:ilvl w:val="0"/>
          <w:numId w:val="3"/>
        </w:numPr>
      </w:pPr>
      <w:r w:rsidRPr="004E5136">
        <w:t>Sensitivity towards artists and the creative process </w:t>
      </w:r>
    </w:p>
    <w:p w14:paraId="1D1094A5" w14:textId="77777777" w:rsidR="004E5136" w:rsidRPr="004E5136" w:rsidRDefault="004E5136" w:rsidP="004E5136">
      <w:pPr>
        <w:pStyle w:val="ListParagraph"/>
        <w:numPr>
          <w:ilvl w:val="0"/>
          <w:numId w:val="3"/>
        </w:numPr>
      </w:pPr>
      <w:r w:rsidRPr="004E5136">
        <w:t>Ability to work effectively in a team </w:t>
      </w:r>
    </w:p>
    <w:p w14:paraId="2023522A" w14:textId="77777777" w:rsidR="004E5136" w:rsidRPr="004E5136" w:rsidRDefault="004E5136" w:rsidP="004E5136">
      <w:pPr>
        <w:pStyle w:val="ListParagraph"/>
        <w:numPr>
          <w:ilvl w:val="0"/>
          <w:numId w:val="3"/>
        </w:numPr>
      </w:pPr>
      <w:r w:rsidRPr="004E5136">
        <w:lastRenderedPageBreak/>
        <w:t>Proven initiative and high levels of self-motivation, as well as the ability to work unsupervised </w:t>
      </w:r>
    </w:p>
    <w:p w14:paraId="0613CF08" w14:textId="77777777" w:rsidR="004E5136" w:rsidRPr="004E5136" w:rsidRDefault="004E5136" w:rsidP="004E5136">
      <w:pPr>
        <w:pStyle w:val="ListParagraph"/>
        <w:numPr>
          <w:ilvl w:val="0"/>
          <w:numId w:val="3"/>
        </w:numPr>
      </w:pPr>
      <w:r w:rsidRPr="004E5136">
        <w:t>Proven ability to work under pressure as well as plan and prioritise a busy workload  </w:t>
      </w:r>
    </w:p>
    <w:p w14:paraId="73BF5132" w14:textId="5D3D1D9B" w:rsidR="00BB0DE7" w:rsidRPr="004E5136" w:rsidRDefault="004E5136" w:rsidP="00354734">
      <w:pPr>
        <w:pStyle w:val="ListParagraph"/>
        <w:numPr>
          <w:ilvl w:val="0"/>
          <w:numId w:val="3"/>
        </w:numPr>
        <w:rPr>
          <w:u w:val="single"/>
        </w:rPr>
      </w:pPr>
      <w:r w:rsidRPr="004E5136">
        <w:t>Interest in the design and aesthetics of promotional materials  </w:t>
      </w: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0B3BA2A3" w14:textId="36F4F08B" w:rsidR="00ED3886" w:rsidRPr="00ED3886" w:rsidRDefault="00ED3886" w:rsidP="00ED3886">
      <w:pPr>
        <w:pStyle w:val="ListParagraph"/>
        <w:numPr>
          <w:ilvl w:val="0"/>
          <w:numId w:val="24"/>
        </w:numPr>
      </w:pPr>
      <w:r w:rsidRPr="00ED3886">
        <w:t>Knowledge of the UK cultural sector, its practices and supporters </w:t>
      </w:r>
    </w:p>
    <w:p w14:paraId="09DAF034" w14:textId="77777777" w:rsidR="00ED3886" w:rsidRPr="00ED3886" w:rsidRDefault="00ED3886" w:rsidP="00ED3886">
      <w:pPr>
        <w:pStyle w:val="ListParagraph"/>
        <w:numPr>
          <w:ilvl w:val="0"/>
          <w:numId w:val="25"/>
        </w:numPr>
      </w:pPr>
      <w:r w:rsidRPr="00ED3886">
        <w:t>Knowledge of classical music and its conventions </w:t>
      </w:r>
    </w:p>
    <w:p w14:paraId="2F3DBC14" w14:textId="77777777" w:rsidR="00ED3886" w:rsidRPr="00ED3886" w:rsidRDefault="00ED3886" w:rsidP="00ED3886">
      <w:pPr>
        <w:pStyle w:val="ListParagraph"/>
        <w:numPr>
          <w:ilvl w:val="0"/>
          <w:numId w:val="26"/>
        </w:numPr>
      </w:pPr>
      <w:r>
        <w:t>Knowledge and interest in broadcasting, in particular audio-formats </w:t>
      </w:r>
    </w:p>
    <w:p w14:paraId="33858F5A" w14:textId="2E90E910" w:rsidR="26E29471" w:rsidRDefault="26E29471" w:rsidP="2485AC12">
      <w:pPr>
        <w:pStyle w:val="ListParagraph"/>
        <w:numPr>
          <w:ilvl w:val="0"/>
          <w:numId w:val="26"/>
        </w:numPr>
        <w:rPr>
          <w:rFonts w:eastAsiaTheme="minorEastAsia"/>
        </w:rPr>
      </w:pPr>
      <w:r w:rsidRPr="2485AC12">
        <w:rPr>
          <w:rFonts w:eastAsiaTheme="minorEastAsia"/>
          <w:color w:val="242424"/>
        </w:rPr>
        <w:t>Experience working with rightsholders and clearing rights for music usage on video and audio platforms</w:t>
      </w:r>
    </w:p>
    <w:p w14:paraId="6E652627" w14:textId="77777777" w:rsidR="00ED3886" w:rsidRPr="00ED3886" w:rsidRDefault="00ED3886" w:rsidP="00ED3886">
      <w:pPr>
        <w:pStyle w:val="ListParagraph"/>
        <w:numPr>
          <w:ilvl w:val="0"/>
          <w:numId w:val="27"/>
        </w:numPr>
      </w:pPr>
      <w:r w:rsidRPr="00ED3886">
        <w:t>An interest in broader marketing and communications solutions  </w:t>
      </w:r>
    </w:p>
    <w:p w14:paraId="171179AC" w14:textId="232DD7C6" w:rsidR="00DE0852" w:rsidRPr="00DE0852" w:rsidRDefault="00ED3886" w:rsidP="00DE0852">
      <w:pPr>
        <w:pStyle w:val="ListParagraph"/>
        <w:numPr>
          <w:ilvl w:val="0"/>
          <w:numId w:val="28"/>
        </w:numPr>
      </w:pPr>
      <w:r>
        <w:t>Experience in a high-profile, busy and dynamic environment </w:t>
      </w:r>
    </w:p>
    <w:p w14:paraId="1ED446D5" w14:textId="2A44FD50" w:rsidR="00DE0852" w:rsidRPr="00DE0852" w:rsidRDefault="57C61439" w:rsidP="2485AC12">
      <w:pPr>
        <w:pStyle w:val="ListParagraph"/>
        <w:numPr>
          <w:ilvl w:val="0"/>
          <w:numId w:val="28"/>
        </w:numPr>
      </w:pPr>
      <w:r w:rsidRPr="2485AC12">
        <w:rPr>
          <w:rFonts w:ascii="Aptos" w:eastAsia="Aptos" w:hAnsi="Aptos" w:cs="Aptos"/>
          <w:color w:val="000000" w:themeColor="text1"/>
        </w:rPr>
        <w:t>Any other tasks as required to support the Audiences department</w:t>
      </w:r>
      <w:r w:rsidR="00ED3886">
        <w:br/>
      </w:r>
      <w:r w:rsidR="00DE0852">
        <w:t> </w:t>
      </w:r>
    </w:p>
    <w:p w14:paraId="6419E51F" w14:textId="5D938DFE" w:rsidR="248F4EA7" w:rsidRDefault="319937B8" w:rsidP="2B715FD5">
      <w:pPr>
        <w:rPr>
          <w:b/>
          <w:bCs/>
        </w:rPr>
      </w:pPr>
      <w:r w:rsidRPr="2B715FD5">
        <w:rPr>
          <w:b/>
          <w:bCs/>
        </w:rPr>
        <w:t>Terms and Conditions</w:t>
      </w:r>
    </w:p>
    <w:p w14:paraId="69203C7C" w14:textId="77777777" w:rsidR="00897AAB" w:rsidRDefault="00897AAB" w:rsidP="00897AAB">
      <w:r w:rsidRPr="00DE0852">
        <w:rPr>
          <w:u w:val="single"/>
        </w:rPr>
        <w:t xml:space="preserve">Working </w:t>
      </w:r>
      <w:r>
        <w:rPr>
          <w:u w:val="single"/>
        </w:rPr>
        <w:t>D</w:t>
      </w:r>
      <w:r w:rsidRPr="00DE0852">
        <w:rPr>
          <w:u w:val="single"/>
        </w:rPr>
        <w:t>ays/</w:t>
      </w:r>
      <w:r>
        <w:rPr>
          <w:u w:val="single"/>
        </w:rPr>
        <w:t>H</w:t>
      </w:r>
      <w:r w:rsidRPr="00DE0852">
        <w:rPr>
          <w:u w:val="single"/>
        </w:rPr>
        <w:t>ours</w:t>
      </w:r>
      <w:r>
        <w:rPr>
          <w:u w:val="single"/>
        </w:rPr>
        <w:t>:</w:t>
      </w:r>
      <w:r>
        <w:t xml:space="preserve"> Full Time </w:t>
      </w:r>
      <w:r w:rsidRPr="00732FD9">
        <w:t>35 hours per week</w:t>
      </w:r>
    </w:p>
    <w:p w14:paraId="14BD44C8" w14:textId="77777777" w:rsidR="00897AAB" w:rsidRPr="00732FD9" w:rsidRDefault="00897AAB" w:rsidP="00897AAB">
      <w:r w:rsidRPr="006F1A96">
        <w:rPr>
          <w:u w:val="single"/>
        </w:rPr>
        <w:t>Work Pattern</w:t>
      </w:r>
      <w:r>
        <w:t>:</w:t>
      </w:r>
      <w:r w:rsidRPr="00732FD9">
        <w:t xml:space="preserve"> </w:t>
      </w:r>
      <w:r>
        <w:t>B</w:t>
      </w:r>
      <w:r w:rsidRPr="00732FD9">
        <w:t>y agreement within standard office hours of 9.30 to 17.30, Monday to Friday. At peak times, and particularly immediately before and during the International Festival, it will be necessary to work outside standard hours and at weekends. </w:t>
      </w:r>
    </w:p>
    <w:p w14:paraId="4094931F" w14:textId="401C59FD" w:rsidR="00DE0852" w:rsidRPr="00DE0852" w:rsidRDefault="00897AAB" w:rsidP="00DE0852">
      <w:r w:rsidRPr="00732FD9">
        <w:rPr>
          <w:u w:val="single"/>
        </w:rPr>
        <w:t>Working arrangements</w:t>
      </w:r>
      <w:r w:rsidRPr="00AF28F9">
        <w:rPr>
          <w:u w:val="single"/>
        </w:rPr>
        <w:t>:</w:t>
      </w:r>
      <w:r w:rsidRPr="00732FD9">
        <w:t xml:space="preserve"> We are located in Edinburgh, where all roles are based. To support flexibility we have a Smarter working policy, and are open to discussions as we move through the recruitment process, please do not hesitate to ask any questions. </w:t>
      </w:r>
      <w:r w:rsidR="00DE0852" w:rsidRPr="00DE0852">
        <w:t> </w:t>
      </w:r>
    </w:p>
    <w:p w14:paraId="1EDCEF78" w14:textId="16E6CA85"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897AAB">
        <w:t xml:space="preserve"> </w:t>
      </w:r>
      <w:r w:rsidR="006910C5" w:rsidRPr="006910C5">
        <w:t>FTC 3 March to 11 September 2026</w:t>
      </w:r>
    </w:p>
    <w:p w14:paraId="2594A907" w14:textId="4502A8D5" w:rsidR="00AA31AB" w:rsidRDefault="00DE0852">
      <w:r>
        <w:t> </w:t>
      </w:r>
      <w:r w:rsidR="6C4F28A4" w:rsidRPr="5A432C76">
        <w:rPr>
          <w:u w:val="single"/>
        </w:rPr>
        <w:t>Salary</w:t>
      </w:r>
      <w:r w:rsidR="55802488" w:rsidRPr="5A432C76">
        <w:rPr>
          <w:u w:val="single"/>
        </w:rPr>
        <w:t>/Hourly Rate</w:t>
      </w:r>
      <w:r w:rsidR="6C4F28A4" w:rsidRPr="5A432C76">
        <w:rPr>
          <w:u w:val="single"/>
        </w:rPr>
        <w:t>:</w:t>
      </w:r>
      <w:r w:rsidR="00F3521F">
        <w:rPr>
          <w:u w:val="single"/>
        </w:rPr>
        <w:t xml:space="preserve"> </w:t>
      </w:r>
      <w:r w:rsidR="00F3521F" w:rsidRPr="00F3521F">
        <w:t>£30,500 - £32,000 pa pro rata</w:t>
      </w:r>
    </w:p>
    <w:p w14:paraId="536466C1" w14:textId="26F8F2D2" w:rsidR="4E810ABC" w:rsidRDefault="4E810ABC" w:rsidP="5A432C76">
      <w:pPr>
        <w:contextualSpacing/>
        <w:rPr>
          <w:rFonts w:eastAsiaTheme="minorEastAsia"/>
          <w:color w:val="000000" w:themeColor="text1"/>
        </w:rPr>
      </w:pPr>
    </w:p>
    <w:p w14:paraId="29BECE29" w14:textId="6941B83C" w:rsidR="4E810ABC" w:rsidRDefault="232FDFFF" w:rsidP="5A432C76">
      <w:pPr>
        <w:contextualSpacing/>
        <w:rPr>
          <w:rFonts w:eastAsiaTheme="minorEastAsia"/>
        </w:rPr>
      </w:pPr>
      <w:r w:rsidRPr="5A432C76">
        <w:rPr>
          <w:rFonts w:eastAsiaTheme="minorEastAsia"/>
          <w:color w:val="000000" w:themeColor="text1"/>
        </w:rPr>
        <w:t xml:space="preserve">Benefits: </w:t>
      </w:r>
      <w:hyperlink r:id="rId14">
        <w:r w:rsidRPr="5A432C76">
          <w:rPr>
            <w:rStyle w:val="Hyperlink"/>
            <w:rFonts w:eastAsiaTheme="minorEastAsia"/>
          </w:rPr>
          <w:t>EIF-Employee-Benefits.pdf</w:t>
        </w:r>
      </w:hyperlink>
    </w:p>
    <w:p w14:paraId="272154BE" w14:textId="794559F5" w:rsidR="4E810ABC" w:rsidRDefault="4E810ABC" w:rsidP="5A432C76">
      <w:pPr>
        <w:rPr>
          <w:rFonts w:eastAsiaTheme="minorEastAsia"/>
        </w:rPr>
      </w:pP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go Mintz" w:date="2025-12-09T14:50:00Z" w:initials="HM">
    <w:p w14:paraId="1A869394" w14:textId="08146170" w:rsidR="00867E2E" w:rsidRDefault="00867E2E">
      <w:pPr>
        <w:pStyle w:val="CommentText"/>
      </w:pPr>
      <w:r>
        <w:rPr>
          <w:rStyle w:val="CommentReference"/>
        </w:rPr>
        <w:annotationRef/>
      </w:r>
      <w:r w:rsidRPr="56D1D82B">
        <w:t xml:space="preserve">Are we looking for someone to lead more on music licensing? I think they'd need to with the warm up anyway </w:t>
      </w:r>
      <w:r>
        <w:fldChar w:fldCharType="begin"/>
      </w:r>
      <w:r>
        <w:instrText xml:space="preserve"> HYPERLINK "mailto:scockb@eif.co.uk"</w:instrText>
      </w:r>
      <w:bookmarkStart w:id="2" w:name="_@_A3EE4D1FAF0A4264A4622E0838F6A074Z"/>
      <w:r>
        <w:fldChar w:fldCharType="separate"/>
      </w:r>
      <w:bookmarkEnd w:id="2"/>
      <w:r w:rsidRPr="7443521C">
        <w:rPr>
          <w:noProof/>
        </w:rPr>
        <w:t>@Sarah Cockburn</w:t>
      </w:r>
      <w:r>
        <w:fldChar w:fldCharType="end"/>
      </w:r>
      <w:r w:rsidRPr="09DEAD82">
        <w:t xml:space="preserve"> </w:t>
      </w:r>
    </w:p>
  </w:comment>
  <w:comment w:id="1" w:author="Sarah Cockburn" w:date="2025-12-11T13:01:00Z" w:initials="SC">
    <w:p w14:paraId="4697D120" w14:textId="2FA77A00" w:rsidR="00867E2E" w:rsidRDefault="00867E2E">
      <w:pPr>
        <w:pStyle w:val="CommentText"/>
      </w:pPr>
      <w:r>
        <w:rPr>
          <w:rStyle w:val="CommentReference"/>
        </w:rPr>
        <w:annotationRef/>
      </w:r>
      <w:r w:rsidRPr="7D17AB06">
        <w:t xml:space="preserve"> I am happy for them to lead on Music licencing for the warm up specifically but only if they can have some guidance on it from music? artist liasion? as I would doubt they would necessarily have experience here. I think I'll leave this point as it is for now and we can work out the practicality after.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869394" w15:done="1"/>
  <w15:commentEx w15:paraId="4697D120" w15:paraIdParent="1A8693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6EFE52" w16cex:dateUtc="2025-12-09T14:50:00Z"/>
  <w16cex:commentExtensible w16cex:durableId="2090DB5A" w16cex:dateUtc="2025-12-11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869394" w16cid:durableId="0E6EFE52"/>
  <w16cid:commentId w16cid:paraId="4697D120" w16cid:durableId="2090DB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2681" w14:textId="77777777" w:rsidR="00E0182C" w:rsidRDefault="00E0182C" w:rsidP="002833E4">
      <w:pPr>
        <w:spacing w:after="0" w:line="240" w:lineRule="auto"/>
      </w:pPr>
      <w:r>
        <w:separator/>
      </w:r>
    </w:p>
  </w:endnote>
  <w:endnote w:type="continuationSeparator" w:id="0">
    <w:p w14:paraId="2DA313B4" w14:textId="77777777" w:rsidR="00E0182C" w:rsidRDefault="00E0182C"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5A64" w14:textId="77777777" w:rsidR="00E0182C" w:rsidRDefault="00E0182C" w:rsidP="002833E4">
      <w:pPr>
        <w:spacing w:after="0" w:line="240" w:lineRule="auto"/>
      </w:pPr>
      <w:r>
        <w:separator/>
      </w:r>
    </w:p>
  </w:footnote>
  <w:footnote w:type="continuationSeparator" w:id="0">
    <w:p w14:paraId="12790DB2" w14:textId="77777777" w:rsidR="00E0182C" w:rsidRDefault="00E0182C"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D54"/>
    <w:multiLevelType w:val="multilevel"/>
    <w:tmpl w:val="F8E4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A334F"/>
    <w:multiLevelType w:val="multilevel"/>
    <w:tmpl w:val="457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D7447"/>
    <w:multiLevelType w:val="multilevel"/>
    <w:tmpl w:val="414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B13CD"/>
    <w:multiLevelType w:val="multilevel"/>
    <w:tmpl w:val="845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D2112"/>
    <w:multiLevelType w:val="multilevel"/>
    <w:tmpl w:val="B7C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36066"/>
    <w:multiLevelType w:val="multilevel"/>
    <w:tmpl w:val="C43C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92172C"/>
    <w:multiLevelType w:val="multilevel"/>
    <w:tmpl w:val="6324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B64C4"/>
    <w:multiLevelType w:val="multilevel"/>
    <w:tmpl w:val="FB3A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C3735D"/>
    <w:multiLevelType w:val="multilevel"/>
    <w:tmpl w:val="186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B0E3C8D"/>
    <w:multiLevelType w:val="multilevel"/>
    <w:tmpl w:val="7A88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C90946"/>
    <w:multiLevelType w:val="multilevel"/>
    <w:tmpl w:val="00A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C0017E"/>
    <w:multiLevelType w:val="multilevel"/>
    <w:tmpl w:val="F81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627C51"/>
    <w:multiLevelType w:val="multilevel"/>
    <w:tmpl w:val="F69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13248C"/>
    <w:multiLevelType w:val="multilevel"/>
    <w:tmpl w:val="6BCA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2440DE"/>
    <w:multiLevelType w:val="multilevel"/>
    <w:tmpl w:val="68A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E1161"/>
    <w:multiLevelType w:val="multilevel"/>
    <w:tmpl w:val="BB56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096DFB"/>
    <w:multiLevelType w:val="multilevel"/>
    <w:tmpl w:val="0E9E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6A3BE2"/>
    <w:multiLevelType w:val="multilevel"/>
    <w:tmpl w:val="160C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24545"/>
    <w:multiLevelType w:val="multilevel"/>
    <w:tmpl w:val="7366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A52155"/>
    <w:multiLevelType w:val="multilevel"/>
    <w:tmpl w:val="EBDA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C7A90"/>
    <w:multiLevelType w:val="multilevel"/>
    <w:tmpl w:val="5CC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7F0D8F"/>
    <w:multiLevelType w:val="multilevel"/>
    <w:tmpl w:val="A10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4C0BE2"/>
    <w:multiLevelType w:val="multilevel"/>
    <w:tmpl w:val="387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8E0511"/>
    <w:multiLevelType w:val="multilevel"/>
    <w:tmpl w:val="0DD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6C3FFA"/>
    <w:multiLevelType w:val="multilevel"/>
    <w:tmpl w:val="3F4E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23638">
    <w:abstractNumId w:val="22"/>
  </w:num>
  <w:num w:numId="2" w16cid:durableId="1220705446">
    <w:abstractNumId w:val="9"/>
  </w:num>
  <w:num w:numId="3" w16cid:durableId="2025786096">
    <w:abstractNumId w:val="16"/>
  </w:num>
  <w:num w:numId="4" w16cid:durableId="2021882336">
    <w:abstractNumId w:val="13"/>
  </w:num>
  <w:num w:numId="5" w16cid:durableId="1144540955">
    <w:abstractNumId w:val="24"/>
  </w:num>
  <w:num w:numId="6" w16cid:durableId="30036529">
    <w:abstractNumId w:val="0"/>
  </w:num>
  <w:num w:numId="7" w16cid:durableId="1734617905">
    <w:abstractNumId w:val="20"/>
  </w:num>
  <w:num w:numId="8" w16cid:durableId="626473417">
    <w:abstractNumId w:val="8"/>
  </w:num>
  <w:num w:numId="9" w16cid:durableId="1780876374">
    <w:abstractNumId w:val="2"/>
  </w:num>
  <w:num w:numId="10" w16cid:durableId="367528854">
    <w:abstractNumId w:val="27"/>
  </w:num>
  <w:num w:numId="11" w16cid:durableId="669522660">
    <w:abstractNumId w:val="10"/>
  </w:num>
  <w:num w:numId="12" w16cid:durableId="1802845346">
    <w:abstractNumId w:val="21"/>
  </w:num>
  <w:num w:numId="13" w16cid:durableId="2053655598">
    <w:abstractNumId w:val="18"/>
  </w:num>
  <w:num w:numId="14" w16cid:durableId="1967420182">
    <w:abstractNumId w:val="15"/>
  </w:num>
  <w:num w:numId="15" w16cid:durableId="318116974">
    <w:abstractNumId w:val="26"/>
  </w:num>
  <w:num w:numId="16" w16cid:durableId="2132825177">
    <w:abstractNumId w:val="25"/>
  </w:num>
  <w:num w:numId="17" w16cid:durableId="2044940912">
    <w:abstractNumId w:val="5"/>
  </w:num>
  <w:num w:numId="18" w16cid:durableId="510460436">
    <w:abstractNumId w:val="19"/>
  </w:num>
  <w:num w:numId="19" w16cid:durableId="327247138">
    <w:abstractNumId w:val="23"/>
  </w:num>
  <w:num w:numId="20" w16cid:durableId="1429155222">
    <w:abstractNumId w:val="1"/>
  </w:num>
  <w:num w:numId="21" w16cid:durableId="61684877">
    <w:abstractNumId w:val="4"/>
  </w:num>
  <w:num w:numId="22" w16cid:durableId="339041717">
    <w:abstractNumId w:val="7"/>
  </w:num>
  <w:num w:numId="23" w16cid:durableId="1052343855">
    <w:abstractNumId w:val="12"/>
  </w:num>
  <w:num w:numId="24" w16cid:durableId="278538757">
    <w:abstractNumId w:val="3"/>
  </w:num>
  <w:num w:numId="25" w16cid:durableId="2029527496">
    <w:abstractNumId w:val="14"/>
  </w:num>
  <w:num w:numId="26" w16cid:durableId="394088511">
    <w:abstractNumId w:val="11"/>
  </w:num>
  <w:num w:numId="27" w16cid:durableId="1912810642">
    <w:abstractNumId w:val="17"/>
  </w:num>
  <w:num w:numId="28" w16cid:durableId="315355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go Mintz">
    <w15:presenceInfo w15:providerId="AD" w15:userId="S::hmintz@eif.co.uk::645a9397-f23d-412a-8699-4afe2382611a"/>
  </w15:person>
  <w15:person w15:author="Sarah Cockburn">
    <w15:presenceInfo w15:providerId="AD" w15:userId="S::scockb@eif.co.uk::2b5d2f72-3d7f-486d-a397-e249fce763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B516E"/>
    <w:rsid w:val="000E2EB2"/>
    <w:rsid w:val="000E3706"/>
    <w:rsid w:val="000F2340"/>
    <w:rsid w:val="000F6F42"/>
    <w:rsid w:val="00110709"/>
    <w:rsid w:val="001207AD"/>
    <w:rsid w:val="00134B4D"/>
    <w:rsid w:val="00161307"/>
    <w:rsid w:val="0016410F"/>
    <w:rsid w:val="00167311"/>
    <w:rsid w:val="00174C59"/>
    <w:rsid w:val="00191429"/>
    <w:rsid w:val="001C4BEE"/>
    <w:rsid w:val="001C5FFF"/>
    <w:rsid w:val="001F73CB"/>
    <w:rsid w:val="0020468E"/>
    <w:rsid w:val="00272EA3"/>
    <w:rsid w:val="002833E4"/>
    <w:rsid w:val="002A3CD5"/>
    <w:rsid w:val="002C467F"/>
    <w:rsid w:val="002D27A7"/>
    <w:rsid w:val="00322CF5"/>
    <w:rsid w:val="00323881"/>
    <w:rsid w:val="003275F4"/>
    <w:rsid w:val="00332FB3"/>
    <w:rsid w:val="00367E27"/>
    <w:rsid w:val="0039034A"/>
    <w:rsid w:val="0039208E"/>
    <w:rsid w:val="003A61AE"/>
    <w:rsid w:val="003C22C9"/>
    <w:rsid w:val="004536CC"/>
    <w:rsid w:val="0048467A"/>
    <w:rsid w:val="00495606"/>
    <w:rsid w:val="004A35DE"/>
    <w:rsid w:val="004B3D91"/>
    <w:rsid w:val="004E5136"/>
    <w:rsid w:val="005276B0"/>
    <w:rsid w:val="00545F83"/>
    <w:rsid w:val="0056619E"/>
    <w:rsid w:val="00571DDB"/>
    <w:rsid w:val="00573822"/>
    <w:rsid w:val="00586A87"/>
    <w:rsid w:val="005B0CB2"/>
    <w:rsid w:val="00600AC4"/>
    <w:rsid w:val="006015E4"/>
    <w:rsid w:val="00621AEE"/>
    <w:rsid w:val="00624ED5"/>
    <w:rsid w:val="00631F6F"/>
    <w:rsid w:val="0063404A"/>
    <w:rsid w:val="00637950"/>
    <w:rsid w:val="00644174"/>
    <w:rsid w:val="006600E0"/>
    <w:rsid w:val="006752BA"/>
    <w:rsid w:val="006910C5"/>
    <w:rsid w:val="006A5E17"/>
    <w:rsid w:val="006C312F"/>
    <w:rsid w:val="006D263D"/>
    <w:rsid w:val="006E4FBA"/>
    <w:rsid w:val="006E5DD2"/>
    <w:rsid w:val="006F1A96"/>
    <w:rsid w:val="00716C87"/>
    <w:rsid w:val="0072144B"/>
    <w:rsid w:val="00725423"/>
    <w:rsid w:val="00747298"/>
    <w:rsid w:val="00763C97"/>
    <w:rsid w:val="00775BAB"/>
    <w:rsid w:val="00790C26"/>
    <w:rsid w:val="00792B03"/>
    <w:rsid w:val="00795512"/>
    <w:rsid w:val="007971AB"/>
    <w:rsid w:val="007A7BB3"/>
    <w:rsid w:val="007B33D7"/>
    <w:rsid w:val="007E1AD7"/>
    <w:rsid w:val="008053FB"/>
    <w:rsid w:val="00811FCD"/>
    <w:rsid w:val="00812857"/>
    <w:rsid w:val="00826ADE"/>
    <w:rsid w:val="008533BA"/>
    <w:rsid w:val="00867E2E"/>
    <w:rsid w:val="00882312"/>
    <w:rsid w:val="00897AAB"/>
    <w:rsid w:val="00897B7C"/>
    <w:rsid w:val="008E4CBD"/>
    <w:rsid w:val="00930F6D"/>
    <w:rsid w:val="009467D8"/>
    <w:rsid w:val="00965F26"/>
    <w:rsid w:val="00974CC9"/>
    <w:rsid w:val="00977429"/>
    <w:rsid w:val="00987F89"/>
    <w:rsid w:val="009A4115"/>
    <w:rsid w:val="009C3075"/>
    <w:rsid w:val="009C3B9B"/>
    <w:rsid w:val="009C7AEE"/>
    <w:rsid w:val="009D2723"/>
    <w:rsid w:val="00A12608"/>
    <w:rsid w:val="00A20D03"/>
    <w:rsid w:val="00A3310A"/>
    <w:rsid w:val="00A66C2E"/>
    <w:rsid w:val="00A90818"/>
    <w:rsid w:val="00AA31AB"/>
    <w:rsid w:val="00AA4D71"/>
    <w:rsid w:val="00AC73D0"/>
    <w:rsid w:val="00AD04E7"/>
    <w:rsid w:val="00B332CA"/>
    <w:rsid w:val="00B509A9"/>
    <w:rsid w:val="00B61645"/>
    <w:rsid w:val="00BA728A"/>
    <w:rsid w:val="00BB0DE7"/>
    <w:rsid w:val="00BE0D06"/>
    <w:rsid w:val="00C17DD0"/>
    <w:rsid w:val="00C27F57"/>
    <w:rsid w:val="00C33AE9"/>
    <w:rsid w:val="00C43C55"/>
    <w:rsid w:val="00C8016D"/>
    <w:rsid w:val="00CC4AF4"/>
    <w:rsid w:val="00CC570A"/>
    <w:rsid w:val="00D04714"/>
    <w:rsid w:val="00D04BB8"/>
    <w:rsid w:val="00D314E4"/>
    <w:rsid w:val="00D34EAA"/>
    <w:rsid w:val="00D4697E"/>
    <w:rsid w:val="00D80425"/>
    <w:rsid w:val="00D8665A"/>
    <w:rsid w:val="00DB5C51"/>
    <w:rsid w:val="00DD7CF5"/>
    <w:rsid w:val="00DE0852"/>
    <w:rsid w:val="00DF017D"/>
    <w:rsid w:val="00DF3EA6"/>
    <w:rsid w:val="00E013CB"/>
    <w:rsid w:val="00E0182C"/>
    <w:rsid w:val="00E20ED6"/>
    <w:rsid w:val="00E3222B"/>
    <w:rsid w:val="00E3763C"/>
    <w:rsid w:val="00E55927"/>
    <w:rsid w:val="00E7099E"/>
    <w:rsid w:val="00E84503"/>
    <w:rsid w:val="00E97D1F"/>
    <w:rsid w:val="00EB548E"/>
    <w:rsid w:val="00ED1623"/>
    <w:rsid w:val="00ED3886"/>
    <w:rsid w:val="00ED4E71"/>
    <w:rsid w:val="00F103CA"/>
    <w:rsid w:val="00F3521F"/>
    <w:rsid w:val="00F82A82"/>
    <w:rsid w:val="00F85110"/>
    <w:rsid w:val="00FC3F37"/>
    <w:rsid w:val="00FD6FC3"/>
    <w:rsid w:val="08649DEC"/>
    <w:rsid w:val="09520E68"/>
    <w:rsid w:val="12C37AD1"/>
    <w:rsid w:val="16F98247"/>
    <w:rsid w:val="17766323"/>
    <w:rsid w:val="18378809"/>
    <w:rsid w:val="18AEDF86"/>
    <w:rsid w:val="1CC1BCFF"/>
    <w:rsid w:val="212EC242"/>
    <w:rsid w:val="232FDFFF"/>
    <w:rsid w:val="2485AC12"/>
    <w:rsid w:val="248F4EA7"/>
    <w:rsid w:val="26E29471"/>
    <w:rsid w:val="2B715FD5"/>
    <w:rsid w:val="319937B8"/>
    <w:rsid w:val="3F5B3795"/>
    <w:rsid w:val="445A5C47"/>
    <w:rsid w:val="4C8C816D"/>
    <w:rsid w:val="4E810ABC"/>
    <w:rsid w:val="4F3EA188"/>
    <w:rsid w:val="53930237"/>
    <w:rsid w:val="55802488"/>
    <w:rsid w:val="57C61439"/>
    <w:rsid w:val="5A432C76"/>
    <w:rsid w:val="5D2AC7C0"/>
    <w:rsid w:val="5DBE4A54"/>
    <w:rsid w:val="5F2E295A"/>
    <w:rsid w:val="662251CA"/>
    <w:rsid w:val="69ECFD83"/>
    <w:rsid w:val="6A4C1F10"/>
    <w:rsid w:val="6C4F28A4"/>
    <w:rsid w:val="6F421DB6"/>
    <w:rsid w:val="7592E0D4"/>
    <w:rsid w:val="7E3699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nburgh-festival.files.svdcdn.com/production/Documents/Policies/EIF-Employee-Benefits.pdf?dm=17496565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a60e4b3d5a18ca75445b3113c60c27c3">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28faa1f2fffe8ddb37d86667f11aebc3"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109983ea-4171-4130-821a-a5e333b8005f"/>
    <ds:schemaRef ds:uri="237b45ac-0b85-4801-b66a-0325bc3cea57"/>
    <ds:schemaRef ds:uri="b8fcafe4-a931-4197-829d-c1693727b4d0"/>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CFF59D5C-B620-41C0-8624-F209C12D1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5333</Characters>
  <Application>Microsoft Office Word</Application>
  <DocSecurity>0</DocSecurity>
  <Lines>118</Lines>
  <Paragraphs>69</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21</cp:revision>
  <dcterms:created xsi:type="dcterms:W3CDTF">2025-12-09T12:22:00Z</dcterms:created>
  <dcterms:modified xsi:type="dcterms:W3CDTF">2026-01-05T13:05:00Z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