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924EB" w14:textId="77777777" w:rsidR="00F56EB8" w:rsidRPr="00FA79C6" w:rsidRDefault="00812A57" w:rsidP="584A3FAD">
      <w:pPr>
        <w:spacing w:after="0"/>
        <w:contextualSpacing/>
        <w:rPr>
          <w:rFonts w:ascii="Arial" w:hAnsi="Arial" w:cs="Arial"/>
          <w:b/>
          <w:bCs/>
        </w:rPr>
      </w:pPr>
      <w:r w:rsidRPr="00FA79C6">
        <w:rPr>
          <w:rFonts w:ascii="Arial" w:hAnsi="Arial" w:cs="Arial"/>
          <w:noProof/>
        </w:rPr>
        <w:drawing>
          <wp:anchor distT="0" distB="0" distL="114300" distR="114300" simplePos="0" relativeHeight="251658240" behindDoc="0" locked="0" layoutInCell="1" allowOverlap="1" wp14:anchorId="4AB57272" wp14:editId="2DF45881">
            <wp:simplePos x="0" y="0"/>
            <wp:positionH relativeFrom="column">
              <wp:posOffset>-189865</wp:posOffset>
            </wp:positionH>
            <wp:positionV relativeFrom="paragraph">
              <wp:posOffset>-279400</wp:posOffset>
            </wp:positionV>
            <wp:extent cx="2504440" cy="14166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F-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1EEA3639" w14:textId="77777777" w:rsidR="00F56EB8" w:rsidRPr="00FA79C6" w:rsidRDefault="00F56EB8" w:rsidP="00E44AF1">
      <w:pPr>
        <w:spacing w:after="0"/>
        <w:contextualSpacing/>
        <w:rPr>
          <w:rFonts w:ascii="Arial" w:hAnsi="Arial" w:cs="Arial"/>
        </w:rPr>
      </w:pPr>
    </w:p>
    <w:p w14:paraId="1A2EDCEF" w14:textId="77777777" w:rsidR="00F56EB8" w:rsidRPr="00FA79C6" w:rsidRDefault="00F56EB8" w:rsidP="00E44AF1">
      <w:pPr>
        <w:spacing w:after="0"/>
        <w:contextualSpacing/>
        <w:rPr>
          <w:rFonts w:ascii="Arial" w:hAnsi="Arial" w:cs="Arial"/>
        </w:rPr>
      </w:pPr>
    </w:p>
    <w:p w14:paraId="12DE8775" w14:textId="77777777" w:rsidR="00812A57" w:rsidRPr="00FA79C6" w:rsidRDefault="00812A57" w:rsidP="00E44AF1">
      <w:pPr>
        <w:spacing w:after="0"/>
        <w:contextualSpacing/>
        <w:rPr>
          <w:rFonts w:ascii="Arial" w:hAnsi="Arial" w:cs="Arial"/>
          <w:b/>
        </w:rPr>
      </w:pPr>
    </w:p>
    <w:p w14:paraId="7DFF43AE" w14:textId="77777777" w:rsidR="00812A57" w:rsidRPr="00FA79C6" w:rsidRDefault="00812A57" w:rsidP="00E44AF1">
      <w:pPr>
        <w:spacing w:after="0"/>
        <w:contextualSpacing/>
        <w:rPr>
          <w:rFonts w:ascii="Arial" w:hAnsi="Arial" w:cs="Arial"/>
          <w:b/>
        </w:rPr>
      </w:pPr>
    </w:p>
    <w:p w14:paraId="44D4628C" w14:textId="77777777" w:rsidR="00812A57" w:rsidRPr="00FA79C6" w:rsidRDefault="00812A57" w:rsidP="584A3FAD">
      <w:pPr>
        <w:spacing w:after="0"/>
        <w:contextualSpacing/>
        <w:rPr>
          <w:rFonts w:ascii="Arial" w:hAnsi="Arial" w:cs="Arial"/>
          <w:b/>
          <w:bCs/>
        </w:rPr>
      </w:pPr>
    </w:p>
    <w:p w14:paraId="6B1580DE" w14:textId="77777777" w:rsidR="001876C3" w:rsidRDefault="001876C3" w:rsidP="584A3FAD">
      <w:pPr>
        <w:spacing w:after="0"/>
        <w:contextualSpacing/>
        <w:rPr>
          <w:rFonts w:ascii="Arial" w:eastAsia="Arial" w:hAnsi="Arial" w:cs="Arial"/>
          <w:color w:val="000000" w:themeColor="text1"/>
        </w:rPr>
      </w:pPr>
    </w:p>
    <w:p w14:paraId="553EA259" w14:textId="23CC2E36" w:rsidR="2AD49E1C" w:rsidRDefault="2AD49E1C" w:rsidP="584A3FAD">
      <w:pPr>
        <w:spacing w:after="0"/>
        <w:contextualSpacing/>
        <w:rPr>
          <w:rFonts w:ascii="Arial" w:eastAsia="Arial" w:hAnsi="Arial" w:cs="Arial"/>
          <w:color w:val="000000" w:themeColor="text1"/>
        </w:rPr>
      </w:pPr>
      <w:r w:rsidRPr="584A3FAD">
        <w:rPr>
          <w:rFonts w:ascii="Arial" w:eastAsia="Arial" w:hAnsi="Arial" w:cs="Arial"/>
          <w:color w:val="000000" w:themeColor="text1"/>
        </w:rPr>
        <w:t>We are committed to delivering an unparalleled celebration of the performing arts, which brings some of the most exciting and creative artists working today to audiences from around the world.</w:t>
      </w:r>
    </w:p>
    <w:p w14:paraId="727208BE" w14:textId="020C9FF1" w:rsidR="584A3FAD" w:rsidRDefault="584A3FAD" w:rsidP="584A3FAD">
      <w:pPr>
        <w:spacing w:after="0" w:line="240" w:lineRule="auto"/>
        <w:contextualSpacing/>
        <w:rPr>
          <w:rFonts w:ascii="Arial" w:eastAsia="Arial" w:hAnsi="Arial" w:cs="Arial"/>
          <w:color w:val="000000" w:themeColor="text1"/>
        </w:rPr>
      </w:pPr>
    </w:p>
    <w:p w14:paraId="69EA4CC6" w14:textId="0A6FE89A" w:rsidR="17E02F8D" w:rsidRDefault="00810273" w:rsidP="584A3FAD">
      <w:pPr>
        <w:tabs>
          <w:tab w:val="left" w:pos="851"/>
        </w:tabs>
        <w:spacing w:after="0"/>
        <w:contextualSpacing/>
        <w:rPr>
          <w:rFonts w:ascii="Arial" w:eastAsia="Arial" w:hAnsi="Arial" w:cs="Arial"/>
          <w:color w:val="000000" w:themeColor="text1"/>
        </w:rPr>
      </w:pPr>
      <w:r>
        <w:rPr>
          <w:rFonts w:ascii="Arial" w:eastAsia="Arial" w:hAnsi="Arial" w:cs="Arial"/>
          <w:b/>
          <w:bCs/>
          <w:color w:val="000000" w:themeColor="text1"/>
        </w:rPr>
        <w:t>Music Venue</w:t>
      </w:r>
      <w:r w:rsidR="17E02F8D" w:rsidRPr="584A3FAD">
        <w:rPr>
          <w:rFonts w:ascii="Arial" w:eastAsia="Arial" w:hAnsi="Arial" w:cs="Arial"/>
          <w:b/>
          <w:bCs/>
          <w:color w:val="000000" w:themeColor="text1"/>
        </w:rPr>
        <w:t xml:space="preserve"> Concerts Assistant</w:t>
      </w:r>
      <w:r>
        <w:rPr>
          <w:rFonts w:ascii="Arial" w:eastAsia="Arial" w:hAnsi="Arial" w:cs="Arial"/>
          <w:b/>
          <w:bCs/>
          <w:color w:val="000000" w:themeColor="text1"/>
        </w:rPr>
        <w:t>s</w:t>
      </w:r>
      <w:r w:rsidR="17E02F8D" w:rsidRPr="584A3FAD">
        <w:rPr>
          <w:rFonts w:ascii="Arial" w:eastAsia="Arial" w:hAnsi="Arial" w:cs="Arial"/>
          <w:b/>
          <w:bCs/>
          <w:color w:val="000000" w:themeColor="text1"/>
        </w:rPr>
        <w:t xml:space="preserve"> (temporary) </w:t>
      </w:r>
    </w:p>
    <w:p w14:paraId="4FB3F16A" w14:textId="77777777" w:rsidR="00810273" w:rsidRPr="00F253EC" w:rsidRDefault="00810273" w:rsidP="00810273">
      <w:pPr>
        <w:tabs>
          <w:tab w:val="left" w:pos="851"/>
        </w:tabs>
        <w:contextualSpacing/>
        <w:rPr>
          <w:rFonts w:ascii="Arial" w:eastAsia="Arial" w:hAnsi="Arial" w:cs="Arial"/>
          <w:color w:val="000000" w:themeColor="text1"/>
        </w:rPr>
      </w:pPr>
      <w:r w:rsidRPr="6FE9DBF0">
        <w:rPr>
          <w:rFonts w:ascii="Arial" w:eastAsia="Arial" w:hAnsi="Arial" w:cs="Arial"/>
          <w:color w:val="000000" w:themeColor="text1"/>
        </w:rPr>
        <w:t>Fixed term contract from 2</w:t>
      </w:r>
      <w:r>
        <w:rPr>
          <w:rFonts w:ascii="Arial" w:eastAsia="Arial" w:hAnsi="Arial" w:cs="Arial"/>
          <w:color w:val="000000" w:themeColor="text1"/>
        </w:rPr>
        <w:t>8</w:t>
      </w:r>
      <w:r w:rsidRPr="6FE9DBF0">
        <w:rPr>
          <w:rFonts w:ascii="Arial" w:eastAsia="Arial" w:hAnsi="Arial" w:cs="Arial"/>
          <w:color w:val="000000" w:themeColor="text1"/>
          <w:vertAlign w:val="superscript"/>
        </w:rPr>
        <w:t>th</w:t>
      </w:r>
      <w:r w:rsidRPr="6FE9DBF0">
        <w:rPr>
          <w:rFonts w:ascii="Arial" w:eastAsia="Arial" w:hAnsi="Arial" w:cs="Arial"/>
          <w:color w:val="000000" w:themeColor="text1"/>
        </w:rPr>
        <w:t xml:space="preserve"> July – 2</w:t>
      </w:r>
      <w:r>
        <w:rPr>
          <w:rFonts w:ascii="Arial" w:eastAsia="Arial" w:hAnsi="Arial" w:cs="Arial"/>
          <w:color w:val="000000" w:themeColor="text1"/>
        </w:rPr>
        <w:t>5</w:t>
      </w:r>
      <w:r w:rsidRPr="6FE9DBF0">
        <w:rPr>
          <w:rFonts w:ascii="Arial" w:eastAsia="Arial" w:hAnsi="Arial" w:cs="Arial"/>
          <w:color w:val="000000" w:themeColor="text1"/>
          <w:vertAlign w:val="superscript"/>
        </w:rPr>
        <w:t>th</w:t>
      </w:r>
      <w:r w:rsidRPr="6FE9DBF0">
        <w:rPr>
          <w:rFonts w:ascii="Arial" w:eastAsia="Arial" w:hAnsi="Arial" w:cs="Arial"/>
          <w:color w:val="000000" w:themeColor="text1"/>
        </w:rPr>
        <w:t xml:space="preserve"> August 2024</w:t>
      </w:r>
      <w:r>
        <w:rPr>
          <w:rFonts w:ascii="Arial" w:eastAsia="Arial" w:hAnsi="Arial" w:cs="Arial"/>
          <w:color w:val="000000" w:themeColor="text1"/>
        </w:rPr>
        <w:t xml:space="preserve"> </w:t>
      </w:r>
    </w:p>
    <w:p w14:paraId="45415E8D" w14:textId="0ED5AC57" w:rsidR="00810273" w:rsidRDefault="00810273" w:rsidP="00810273">
      <w:pPr>
        <w:tabs>
          <w:tab w:val="left" w:pos="851"/>
        </w:tabs>
        <w:contextualSpacing/>
        <w:rPr>
          <w:rFonts w:ascii="Arial" w:eastAsia="Arial" w:hAnsi="Arial" w:cs="Arial"/>
          <w:color w:val="000000" w:themeColor="text1"/>
        </w:rPr>
      </w:pPr>
      <w:bookmarkStart w:id="0" w:name="_Hlk194063480"/>
      <w:r w:rsidRPr="6FE9DBF0">
        <w:rPr>
          <w:rFonts w:ascii="Arial" w:eastAsia="Arial" w:hAnsi="Arial" w:cs="Arial"/>
          <w:color w:val="000000" w:themeColor="text1"/>
        </w:rPr>
        <w:t>£7</w:t>
      </w:r>
      <w:r>
        <w:rPr>
          <w:rFonts w:ascii="Arial" w:eastAsia="Arial" w:hAnsi="Arial" w:cs="Arial"/>
          <w:color w:val="000000" w:themeColor="text1"/>
        </w:rPr>
        <w:t>78</w:t>
      </w:r>
      <w:r w:rsidRPr="6FE9DBF0">
        <w:rPr>
          <w:rFonts w:ascii="Arial" w:eastAsia="Arial" w:hAnsi="Arial" w:cs="Arial"/>
          <w:color w:val="000000" w:themeColor="text1"/>
        </w:rPr>
        <w:t>.</w:t>
      </w:r>
      <w:r>
        <w:rPr>
          <w:rFonts w:ascii="Arial" w:eastAsia="Arial" w:hAnsi="Arial" w:cs="Arial"/>
          <w:color w:val="000000" w:themeColor="text1"/>
        </w:rPr>
        <w:t>62</w:t>
      </w:r>
      <w:r w:rsidRPr="6FE9DBF0">
        <w:rPr>
          <w:rFonts w:ascii="Arial" w:eastAsia="Arial" w:hAnsi="Arial" w:cs="Arial"/>
          <w:color w:val="000000" w:themeColor="text1"/>
        </w:rPr>
        <w:t xml:space="preserve"> per week</w:t>
      </w:r>
    </w:p>
    <w:bookmarkEnd w:id="0"/>
    <w:p w14:paraId="18983DFF" w14:textId="42101AF4" w:rsidR="584A3FAD" w:rsidRDefault="584A3FAD" w:rsidP="584A3FAD">
      <w:pPr>
        <w:tabs>
          <w:tab w:val="left" w:pos="851"/>
        </w:tabs>
        <w:contextualSpacing/>
        <w:rPr>
          <w:rFonts w:ascii="Arial" w:eastAsia="Arial" w:hAnsi="Arial" w:cs="Arial"/>
          <w:b/>
          <w:bCs/>
          <w:color w:val="000000" w:themeColor="text1"/>
        </w:rPr>
      </w:pPr>
    </w:p>
    <w:p w14:paraId="243D4531" w14:textId="3B2A9341" w:rsidR="584A3FAD" w:rsidRPr="001876C3" w:rsidRDefault="75C27DF3" w:rsidP="584A3FAD">
      <w:pPr>
        <w:rPr>
          <w:rFonts w:ascii="Arial" w:eastAsia="Arial" w:hAnsi="Arial" w:cs="Arial"/>
        </w:rPr>
      </w:pPr>
      <w:r w:rsidRPr="584A3FAD">
        <w:rPr>
          <w:rFonts w:ascii="Arial" w:eastAsia="Arial" w:hAnsi="Arial" w:cs="Arial"/>
          <w:color w:val="000000" w:themeColor="text1"/>
        </w:rPr>
        <w:t xml:space="preserve">The Edinburgh International Festival is looking for </w:t>
      </w:r>
      <w:r w:rsidR="00810273" w:rsidRPr="50A6C006">
        <w:rPr>
          <w:rFonts w:ascii="Arial" w:hAnsi="Arial" w:cs="Arial"/>
        </w:rPr>
        <w:t xml:space="preserve">Concerts Assistants to </w:t>
      </w:r>
      <w:r w:rsidR="00810273">
        <w:rPr>
          <w:rFonts w:ascii="Arial" w:hAnsi="Arial" w:cs="Arial"/>
        </w:rPr>
        <w:t xml:space="preserve">work across some of our key music venues and </w:t>
      </w:r>
      <w:r w:rsidR="00810273" w:rsidRPr="50A6C006">
        <w:rPr>
          <w:rFonts w:ascii="Arial" w:hAnsi="Arial" w:cs="Arial"/>
        </w:rPr>
        <w:t>assist with on-the-day delivery of our concerts</w:t>
      </w:r>
      <w:r w:rsidR="00810273">
        <w:rPr>
          <w:rFonts w:ascii="Arial" w:hAnsi="Arial" w:cs="Arial"/>
        </w:rPr>
        <w:t xml:space="preserve"> series</w:t>
      </w:r>
      <w:r w:rsidR="16E60463" w:rsidRPr="584A3FAD">
        <w:rPr>
          <w:rFonts w:ascii="Arial" w:eastAsia="Arial" w:hAnsi="Arial" w:cs="Arial"/>
          <w:color w:val="000000" w:themeColor="text1"/>
        </w:rPr>
        <w:t>,</w:t>
      </w:r>
      <w:r w:rsidRPr="584A3FAD">
        <w:rPr>
          <w:rFonts w:ascii="Arial" w:eastAsia="Arial" w:hAnsi="Arial" w:cs="Arial"/>
          <w:color w:val="000000" w:themeColor="text1"/>
        </w:rPr>
        <w:t xml:space="preserve"> working closely with visiting artists and colleagues from across the organisation. </w:t>
      </w:r>
    </w:p>
    <w:p w14:paraId="5DE31B3B" w14:textId="1AA19917" w:rsidR="75C27DF3" w:rsidRDefault="75C27DF3" w:rsidP="584A3FAD">
      <w:pPr>
        <w:spacing w:beforeAutospacing="1" w:afterAutospacing="1" w:line="240" w:lineRule="auto"/>
        <w:rPr>
          <w:rFonts w:ascii="Arial" w:eastAsia="Arial" w:hAnsi="Arial" w:cs="Arial"/>
          <w:color w:val="000000" w:themeColor="text1"/>
        </w:rPr>
      </w:pPr>
      <w:r w:rsidRPr="584A3FAD">
        <w:rPr>
          <w:rFonts w:ascii="Arial" w:eastAsia="Arial" w:hAnsi="Arial" w:cs="Arial"/>
          <w:b/>
          <w:bCs/>
          <w:color w:val="000000" w:themeColor="text1"/>
        </w:rPr>
        <w:t xml:space="preserve">Edinburgh International Festival Equality and Diversity Commitment </w:t>
      </w:r>
    </w:p>
    <w:p w14:paraId="78C066B0" w14:textId="1DCFE628" w:rsidR="00810273" w:rsidRDefault="75C27DF3" w:rsidP="584A3FAD">
      <w:pPr>
        <w:spacing w:after="0"/>
        <w:contextualSpacing/>
        <w:rPr>
          <w:rFonts w:ascii="Arial" w:eastAsia="Arial" w:hAnsi="Arial" w:cs="Arial"/>
          <w:color w:val="000000" w:themeColor="text1"/>
        </w:rPr>
      </w:pPr>
      <w:r w:rsidRPr="584A3FAD">
        <w:rPr>
          <w:rFonts w:ascii="Arial" w:eastAsia="Arial" w:hAnsi="Arial" w:cs="Arial"/>
          <w:color w:val="000000" w:themeColor="text1"/>
        </w:rPr>
        <w:t>The Edinburgh International Festival is an equal opportunity employer, and we value diversity. We believe that an inclusive culture is the foundation for a successful</w:t>
      </w:r>
      <w:r w:rsidR="00810273">
        <w:rPr>
          <w:rFonts w:ascii="Arial" w:eastAsia="Arial" w:hAnsi="Arial" w:cs="Arial"/>
          <w:color w:val="000000" w:themeColor="text1"/>
        </w:rPr>
        <w:t xml:space="preserve"> organisation</w:t>
      </w:r>
      <w:r w:rsidRPr="584A3FAD">
        <w:rPr>
          <w:rFonts w:ascii="Arial" w:eastAsia="Arial" w:hAnsi="Arial" w:cs="Arial"/>
          <w:color w:val="000000" w:themeColor="text1"/>
        </w:rPr>
        <w:t xml:space="preserve">, and we strive to </w:t>
      </w:r>
      <w:r w:rsidR="00810273" w:rsidRPr="00810273">
        <w:rPr>
          <w:rFonts w:ascii="Arial" w:eastAsia="Arial" w:hAnsi="Arial" w:cs="Arial"/>
          <w:color w:val="000000" w:themeColor="text1"/>
        </w:rPr>
        <w:t>increase the diversity of representation across our staff, artists, audiences and the people we work with. </w:t>
      </w:r>
    </w:p>
    <w:p w14:paraId="2C459559" w14:textId="2477F58A" w:rsidR="584A3FAD" w:rsidRDefault="584A3FAD" w:rsidP="584A3FAD">
      <w:pPr>
        <w:spacing w:after="0" w:line="240" w:lineRule="auto"/>
        <w:contextualSpacing/>
        <w:rPr>
          <w:rFonts w:ascii="Arial" w:eastAsia="Arial" w:hAnsi="Arial" w:cs="Arial"/>
          <w:color w:val="000000" w:themeColor="text1"/>
        </w:rPr>
      </w:pPr>
    </w:p>
    <w:p w14:paraId="081FD1BC" w14:textId="77777777" w:rsidR="00810273" w:rsidRDefault="75C27DF3" w:rsidP="00810273">
      <w:pPr>
        <w:spacing w:after="0"/>
        <w:contextualSpacing/>
        <w:rPr>
          <w:rFonts w:ascii="Arial" w:eastAsia="Arial" w:hAnsi="Arial" w:cs="Arial"/>
          <w:color w:val="000000" w:themeColor="text1"/>
        </w:rPr>
      </w:pPr>
      <w:r w:rsidRPr="584A3FAD">
        <w:rPr>
          <w:rFonts w:ascii="Arial" w:eastAsia="Arial" w:hAnsi="Arial" w:cs="Arial"/>
          <w:color w:val="000000" w:themeColor="text1"/>
        </w:rPr>
        <w:t xml:space="preserve">We are collecting data to measure the effectiveness of our recruitment methods, to ensure that they are fair. We strive to ensure our opportunities are accessible to people from all backgrounds. </w:t>
      </w:r>
      <w:r w:rsidR="00810273">
        <w:rPr>
          <w:rFonts w:ascii="Arial" w:eastAsia="Arial" w:hAnsi="Arial" w:cs="Arial"/>
          <w:color w:val="000000" w:themeColor="text1"/>
        </w:rPr>
        <w:t xml:space="preserve">We </w:t>
      </w:r>
      <w:r w:rsidR="00810273" w:rsidRPr="50A6C006">
        <w:rPr>
          <w:rFonts w:ascii="Arial" w:eastAsia="Arial" w:hAnsi="Arial" w:cs="Arial"/>
          <w:color w:val="000000" w:themeColor="text1"/>
        </w:rPr>
        <w:t xml:space="preserve">actively encourage applications from </w:t>
      </w:r>
      <w:r w:rsidR="00810273" w:rsidRPr="000246A7">
        <w:rPr>
          <w:rFonts w:ascii="Arial" w:eastAsia="Arial" w:hAnsi="Arial" w:cs="Arial"/>
          <w:color w:val="000000" w:themeColor="text1"/>
        </w:rPr>
        <w:t xml:space="preserve">people from the global majority and D/deaf, disabled and neurodivergent people.    </w:t>
      </w:r>
    </w:p>
    <w:p w14:paraId="05D166ED" w14:textId="77777777" w:rsidR="00810273" w:rsidRDefault="00810273" w:rsidP="00810273">
      <w:pPr>
        <w:spacing w:after="0"/>
        <w:contextualSpacing/>
        <w:rPr>
          <w:rFonts w:ascii="Arial" w:eastAsia="Arial" w:hAnsi="Arial" w:cs="Arial"/>
          <w:b/>
          <w:bCs/>
          <w:color w:val="000000" w:themeColor="text1"/>
        </w:rPr>
      </w:pPr>
    </w:p>
    <w:p w14:paraId="36C36B79" w14:textId="5434BA06" w:rsidR="75C27DF3" w:rsidRDefault="75C27DF3" w:rsidP="00810273">
      <w:pPr>
        <w:spacing w:after="0"/>
        <w:contextualSpacing/>
        <w:rPr>
          <w:rFonts w:ascii="Arial" w:eastAsia="Arial" w:hAnsi="Arial" w:cs="Arial"/>
          <w:color w:val="000000" w:themeColor="text1"/>
        </w:rPr>
      </w:pPr>
      <w:r w:rsidRPr="584A3FAD">
        <w:rPr>
          <w:rFonts w:ascii="Arial" w:eastAsia="Arial" w:hAnsi="Arial" w:cs="Arial"/>
          <w:b/>
          <w:bCs/>
          <w:color w:val="000000" w:themeColor="text1"/>
        </w:rPr>
        <w:t>Disability Confident Employer</w:t>
      </w:r>
    </w:p>
    <w:p w14:paraId="6443EC29" w14:textId="173A7DAF" w:rsidR="584A3FAD" w:rsidRDefault="75C27DF3" w:rsidP="001876C3">
      <w:pPr>
        <w:spacing w:beforeAutospacing="1" w:afterAutospacing="1"/>
        <w:rPr>
          <w:rFonts w:ascii="Arial" w:eastAsia="Arial" w:hAnsi="Arial" w:cs="Arial"/>
          <w:color w:val="000000" w:themeColor="text1"/>
        </w:rPr>
      </w:pPr>
      <w:r w:rsidRPr="584A3FAD">
        <w:rPr>
          <w:rFonts w:ascii="Arial" w:eastAsia="Arial" w:hAnsi="Arial" w:cs="Arial"/>
          <w:color w:val="000000" w:themeColor="text1"/>
        </w:rPr>
        <w:t xml:space="preserve">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w:t>
      </w:r>
      <w:r w:rsidR="001876C3">
        <w:rPr>
          <w:rFonts w:ascii="Arial" w:eastAsia="Arial" w:hAnsi="Arial" w:cs="Arial"/>
          <w:color w:val="000000" w:themeColor="text1"/>
        </w:rPr>
        <w:t>o</w:t>
      </w:r>
      <w:r w:rsidRPr="584A3FAD">
        <w:rPr>
          <w:rFonts w:ascii="Arial" w:eastAsia="Arial" w:hAnsi="Arial" w:cs="Arial"/>
          <w:color w:val="000000" w:themeColor="text1"/>
        </w:rPr>
        <w:t>ut in the job description are guaranteed an interview.</w:t>
      </w:r>
    </w:p>
    <w:p w14:paraId="4E8453D2" w14:textId="117C4803" w:rsidR="75C27DF3" w:rsidRDefault="75C27DF3" w:rsidP="584A3FAD">
      <w:pPr>
        <w:spacing w:beforeAutospacing="1" w:afterAutospacing="1" w:line="240" w:lineRule="auto"/>
        <w:rPr>
          <w:rFonts w:ascii="Arial" w:eastAsia="Arial" w:hAnsi="Arial" w:cs="Arial"/>
          <w:color w:val="000000" w:themeColor="text1"/>
        </w:rPr>
      </w:pPr>
      <w:r w:rsidRPr="584A3FAD">
        <w:rPr>
          <w:rFonts w:ascii="Arial" w:eastAsia="Arial" w:hAnsi="Arial" w:cs="Arial"/>
          <w:b/>
          <w:bCs/>
          <w:color w:val="000000" w:themeColor="text1"/>
        </w:rPr>
        <w:t>Rooney Rule</w:t>
      </w:r>
    </w:p>
    <w:p w14:paraId="24780E93" w14:textId="12F19D30" w:rsidR="75C27DF3" w:rsidRDefault="75C27DF3" w:rsidP="584A3FAD">
      <w:pPr>
        <w:spacing w:beforeAutospacing="1" w:afterAutospacing="1"/>
        <w:rPr>
          <w:rFonts w:ascii="Arial" w:eastAsia="Arial" w:hAnsi="Arial" w:cs="Arial"/>
          <w:color w:val="000000" w:themeColor="text1"/>
        </w:rPr>
      </w:pPr>
      <w:r w:rsidRPr="584A3FAD">
        <w:rPr>
          <w:rFonts w:ascii="Arial" w:eastAsia="Arial" w:hAnsi="Arial" w:cs="Arial"/>
          <w:color w:val="000000" w:themeColor="text1"/>
        </w:rPr>
        <w:t xml:space="preserve">We are building a Festival team that is able to understand the needs of and effectively communicate with the whole of our diverse community. We want our team to reflect the diversity of the wider population. This includes the representation of people from </w:t>
      </w:r>
      <w:r w:rsidR="00810273">
        <w:rPr>
          <w:rFonts w:ascii="Arial" w:eastAsia="Arial" w:hAnsi="Arial" w:cs="Arial"/>
          <w:color w:val="000000" w:themeColor="text1"/>
        </w:rPr>
        <w:t>global majority</w:t>
      </w:r>
      <w:r w:rsidRPr="584A3FAD">
        <w:rPr>
          <w:rFonts w:ascii="Arial" w:eastAsia="Arial" w:hAnsi="Arial" w:cs="Arial"/>
          <w:color w:val="000000" w:themeColor="text1"/>
        </w:rPr>
        <w:t xml:space="preserve"> </w:t>
      </w:r>
      <w:r w:rsidR="00810273" w:rsidRPr="584A3FAD">
        <w:rPr>
          <w:rFonts w:ascii="Arial" w:eastAsia="Arial" w:hAnsi="Arial" w:cs="Arial"/>
          <w:color w:val="000000" w:themeColor="text1"/>
        </w:rPr>
        <w:t>backgrounds,</w:t>
      </w:r>
      <w:r w:rsidRPr="584A3FAD">
        <w:rPr>
          <w:rFonts w:ascii="Arial" w:eastAsia="Arial" w:hAnsi="Arial" w:cs="Arial"/>
          <w:color w:val="000000" w:themeColor="text1"/>
        </w:rPr>
        <w:t xml:space="preserve"> and we apply the Rooney Rule to achieve this. Adapted from American football, this is a form of positive action. We recognise that our workforce does not reflect our wider communities, in terms of people from </w:t>
      </w:r>
      <w:r w:rsidR="00810273">
        <w:rPr>
          <w:rFonts w:ascii="Arial" w:eastAsia="Arial" w:hAnsi="Arial" w:cs="Arial"/>
          <w:color w:val="000000" w:themeColor="text1"/>
        </w:rPr>
        <w:t>global majority</w:t>
      </w:r>
      <w:r w:rsidRPr="584A3FAD">
        <w:rPr>
          <w:rFonts w:ascii="Arial" w:eastAsia="Arial" w:hAnsi="Arial" w:cs="Arial"/>
          <w:color w:val="000000" w:themeColor="text1"/>
        </w:rPr>
        <w:t xml:space="preserve"> backgrounds. Subject to consent from our equality and diversity form in Team Details, out of the candidates who meet the essential selection criteria for the role and who are from a</w:t>
      </w:r>
      <w:r w:rsidR="00810273">
        <w:rPr>
          <w:rFonts w:ascii="Arial" w:eastAsia="Arial" w:hAnsi="Arial" w:cs="Arial"/>
          <w:color w:val="000000" w:themeColor="text1"/>
        </w:rPr>
        <w:t xml:space="preserve"> global majority </w:t>
      </w:r>
      <w:r w:rsidRPr="584A3FAD">
        <w:rPr>
          <w:rFonts w:ascii="Arial" w:eastAsia="Arial" w:hAnsi="Arial" w:cs="Arial"/>
          <w:color w:val="000000" w:themeColor="text1"/>
        </w:rPr>
        <w:lastRenderedPageBreak/>
        <w:t xml:space="preserve">background, at least one will be shortlisted for the next stage in the recruitment process, which </w:t>
      </w:r>
      <w:r w:rsidR="00040959">
        <w:rPr>
          <w:rFonts w:ascii="Arial" w:eastAsia="Arial" w:hAnsi="Arial" w:cs="Arial"/>
          <w:color w:val="000000" w:themeColor="text1"/>
        </w:rPr>
        <w:t xml:space="preserve">in this case </w:t>
      </w:r>
      <w:r w:rsidRPr="584A3FAD">
        <w:rPr>
          <w:rFonts w:ascii="Arial" w:eastAsia="Arial" w:hAnsi="Arial" w:cs="Arial"/>
          <w:color w:val="000000" w:themeColor="text1"/>
        </w:rPr>
        <w:t>is an interview.</w:t>
      </w:r>
    </w:p>
    <w:p w14:paraId="2CB98915" w14:textId="240B8988" w:rsidR="584A3FAD" w:rsidRPr="00810273" w:rsidRDefault="584A3FAD" w:rsidP="00810273">
      <w:pPr>
        <w:spacing w:beforeAutospacing="1" w:afterAutospacing="1"/>
        <w:rPr>
          <w:rFonts w:ascii="Arial" w:hAnsi="Arial" w:cs="Arial"/>
          <w:b/>
          <w:bCs/>
        </w:rPr>
      </w:pPr>
    </w:p>
    <w:p w14:paraId="70318F4F" w14:textId="7C822007" w:rsidR="584A3FAD" w:rsidRDefault="584A3FAD" w:rsidP="584A3FAD">
      <w:pPr>
        <w:spacing w:after="0"/>
        <w:contextualSpacing/>
        <w:rPr>
          <w:rFonts w:ascii="Arial" w:hAnsi="Arial" w:cs="Arial"/>
        </w:rPr>
      </w:pPr>
    </w:p>
    <w:p w14:paraId="6630B6AD" w14:textId="77777777" w:rsidR="00810273" w:rsidRDefault="00292169" w:rsidP="00810273">
      <w:pPr>
        <w:tabs>
          <w:tab w:val="left" w:pos="851"/>
        </w:tabs>
        <w:spacing w:after="0"/>
        <w:contextualSpacing/>
        <w:rPr>
          <w:rFonts w:ascii="Arial" w:eastAsia="Arial" w:hAnsi="Arial" w:cs="Arial"/>
          <w:color w:val="000000" w:themeColor="text1"/>
        </w:rPr>
      </w:pPr>
      <w:r w:rsidRPr="584A3FAD">
        <w:rPr>
          <w:rFonts w:ascii="Arial" w:hAnsi="Arial" w:cs="Arial"/>
        </w:rPr>
        <w:t>Job Title:</w:t>
      </w:r>
      <w:r w:rsidR="00266DC8" w:rsidRPr="584A3FAD">
        <w:rPr>
          <w:rFonts w:ascii="Arial" w:hAnsi="Arial" w:cs="Arial"/>
        </w:rPr>
        <w:t xml:space="preserve">       </w:t>
      </w:r>
      <w:r w:rsidRPr="584A3FAD">
        <w:rPr>
          <w:rFonts w:ascii="Arial" w:hAnsi="Arial" w:cs="Arial"/>
        </w:rPr>
        <w:t xml:space="preserve"> </w:t>
      </w:r>
      <w:r w:rsidR="00266DC8" w:rsidRPr="584A3FAD">
        <w:rPr>
          <w:rFonts w:ascii="Arial" w:hAnsi="Arial" w:cs="Arial"/>
        </w:rPr>
        <w:t xml:space="preserve">   </w:t>
      </w:r>
      <w:r w:rsidR="00810273">
        <w:rPr>
          <w:rFonts w:ascii="Arial" w:eastAsia="Arial" w:hAnsi="Arial" w:cs="Arial"/>
          <w:b/>
          <w:bCs/>
          <w:color w:val="000000" w:themeColor="text1"/>
        </w:rPr>
        <w:t>Music Venue</w:t>
      </w:r>
      <w:r w:rsidR="00810273" w:rsidRPr="584A3FAD">
        <w:rPr>
          <w:rFonts w:ascii="Arial" w:eastAsia="Arial" w:hAnsi="Arial" w:cs="Arial"/>
          <w:b/>
          <w:bCs/>
          <w:color w:val="000000" w:themeColor="text1"/>
        </w:rPr>
        <w:t xml:space="preserve"> Concerts Assistant</w:t>
      </w:r>
      <w:r w:rsidR="00810273">
        <w:rPr>
          <w:rFonts w:ascii="Arial" w:eastAsia="Arial" w:hAnsi="Arial" w:cs="Arial"/>
          <w:b/>
          <w:bCs/>
          <w:color w:val="000000" w:themeColor="text1"/>
        </w:rPr>
        <w:t>s</w:t>
      </w:r>
      <w:r w:rsidR="00810273" w:rsidRPr="584A3FAD">
        <w:rPr>
          <w:rFonts w:ascii="Arial" w:eastAsia="Arial" w:hAnsi="Arial" w:cs="Arial"/>
          <w:b/>
          <w:bCs/>
          <w:color w:val="000000" w:themeColor="text1"/>
        </w:rPr>
        <w:t xml:space="preserve"> (temporary) </w:t>
      </w:r>
    </w:p>
    <w:p w14:paraId="1F7B55B2" w14:textId="77777777" w:rsidR="00810273" w:rsidRDefault="00810273" w:rsidP="00810273">
      <w:pPr>
        <w:tabs>
          <w:tab w:val="left" w:pos="851"/>
        </w:tabs>
        <w:contextualSpacing/>
        <w:rPr>
          <w:rFonts w:ascii="Arial" w:hAnsi="Arial" w:cs="Arial"/>
        </w:rPr>
      </w:pPr>
    </w:p>
    <w:p w14:paraId="19F2C6E2" w14:textId="3288E3D2" w:rsidR="00292169" w:rsidRDefault="00292169" w:rsidP="00810273">
      <w:pPr>
        <w:tabs>
          <w:tab w:val="left" w:pos="851"/>
        </w:tabs>
        <w:contextualSpacing/>
        <w:rPr>
          <w:rFonts w:ascii="Arial" w:hAnsi="Arial" w:cs="Arial"/>
        </w:rPr>
      </w:pPr>
      <w:r w:rsidRPr="584A3FAD">
        <w:rPr>
          <w:rFonts w:ascii="Arial" w:hAnsi="Arial" w:cs="Arial"/>
        </w:rPr>
        <w:t>Reports to:</w:t>
      </w:r>
      <w:r w:rsidR="00266DC8" w:rsidRPr="584A3FAD">
        <w:rPr>
          <w:rFonts w:ascii="Arial" w:hAnsi="Arial" w:cs="Arial"/>
        </w:rPr>
        <w:t xml:space="preserve">        </w:t>
      </w:r>
      <w:r w:rsidRPr="584A3FAD">
        <w:rPr>
          <w:rFonts w:ascii="Arial" w:hAnsi="Arial" w:cs="Arial"/>
        </w:rPr>
        <w:t xml:space="preserve">Head of Music </w:t>
      </w:r>
      <w:r w:rsidR="00716587" w:rsidRPr="584A3FAD">
        <w:rPr>
          <w:rFonts w:ascii="Arial" w:hAnsi="Arial" w:cs="Arial"/>
        </w:rPr>
        <w:t xml:space="preserve">&amp; </w:t>
      </w:r>
      <w:r w:rsidR="00810273">
        <w:rPr>
          <w:rFonts w:ascii="Arial" w:hAnsi="Arial" w:cs="Arial"/>
        </w:rPr>
        <w:t xml:space="preserve">Venue </w:t>
      </w:r>
      <w:r w:rsidR="00716587" w:rsidRPr="584A3FAD">
        <w:rPr>
          <w:rFonts w:ascii="Arial" w:hAnsi="Arial" w:cs="Arial"/>
        </w:rPr>
        <w:t xml:space="preserve">Concerts </w:t>
      </w:r>
      <w:r w:rsidR="00C94168">
        <w:rPr>
          <w:rFonts w:ascii="Arial" w:hAnsi="Arial" w:cs="Arial"/>
        </w:rPr>
        <w:t xml:space="preserve">/ Production </w:t>
      </w:r>
      <w:r w:rsidR="00716587" w:rsidRPr="584A3FAD">
        <w:rPr>
          <w:rFonts w:ascii="Arial" w:hAnsi="Arial" w:cs="Arial"/>
        </w:rPr>
        <w:t>Manager</w:t>
      </w:r>
      <w:r w:rsidR="00810273">
        <w:rPr>
          <w:rFonts w:ascii="Arial" w:hAnsi="Arial" w:cs="Arial"/>
        </w:rPr>
        <w:t>s</w:t>
      </w:r>
    </w:p>
    <w:p w14:paraId="0AAA10CF" w14:textId="77777777" w:rsidR="00E63835" w:rsidRDefault="00E63835" w:rsidP="00810273">
      <w:pPr>
        <w:tabs>
          <w:tab w:val="left" w:pos="851"/>
        </w:tabs>
        <w:contextualSpacing/>
        <w:rPr>
          <w:rFonts w:ascii="Arial" w:hAnsi="Arial" w:cs="Arial"/>
        </w:rPr>
      </w:pPr>
    </w:p>
    <w:p w14:paraId="2B62318E" w14:textId="266ACFB3" w:rsidR="00292169" w:rsidRPr="00E63835" w:rsidRDefault="00E63835" w:rsidP="00E63835">
      <w:pPr>
        <w:tabs>
          <w:tab w:val="left" w:pos="851"/>
        </w:tabs>
        <w:spacing w:line="240" w:lineRule="auto"/>
        <w:contextualSpacing/>
        <w:rPr>
          <w:rFonts w:ascii="Arial" w:hAnsi="Arial" w:cs="Arial"/>
        </w:rPr>
      </w:pPr>
      <w:r w:rsidRPr="00E63835">
        <w:rPr>
          <w:rFonts w:ascii="Arial" w:hAnsi="Arial" w:cs="Arial"/>
        </w:rPr>
        <w:t>Department:      Programming</w:t>
      </w:r>
    </w:p>
    <w:p w14:paraId="016055B0" w14:textId="77777777" w:rsidR="00E63835" w:rsidRPr="00E63835" w:rsidRDefault="00E63835" w:rsidP="00E63835">
      <w:pPr>
        <w:tabs>
          <w:tab w:val="left" w:pos="851"/>
        </w:tabs>
        <w:spacing w:after="0" w:line="240" w:lineRule="auto"/>
        <w:contextualSpacing/>
        <w:rPr>
          <w:rFonts w:ascii="Arial" w:hAnsi="Arial" w:cs="Arial"/>
        </w:rPr>
      </w:pPr>
    </w:p>
    <w:p w14:paraId="7113E342" w14:textId="0DE81364" w:rsidR="00292169" w:rsidRPr="0097160A" w:rsidRDefault="00292169" w:rsidP="00292169">
      <w:pPr>
        <w:pStyle w:val="PlainText"/>
        <w:ind w:left="2160" w:hanging="2160"/>
        <w:rPr>
          <w:rFonts w:ascii="Arial" w:hAnsi="Arial" w:cs="Arial"/>
          <w:sz w:val="22"/>
          <w:szCs w:val="22"/>
        </w:rPr>
      </w:pPr>
      <w:r w:rsidRPr="00E63835">
        <w:rPr>
          <w:rFonts w:ascii="Arial" w:hAnsi="Arial" w:cs="Arial"/>
          <w:sz w:val="22"/>
          <w:szCs w:val="22"/>
        </w:rPr>
        <w:t>Job Purpos</w:t>
      </w:r>
      <w:r w:rsidRPr="584A3FAD">
        <w:rPr>
          <w:rFonts w:ascii="Arial" w:hAnsi="Arial" w:cs="Arial"/>
          <w:sz w:val="22"/>
          <w:szCs w:val="22"/>
        </w:rPr>
        <w:t xml:space="preserve">e: </w:t>
      </w:r>
      <w:r w:rsidR="00266DC8" w:rsidRPr="584A3FAD">
        <w:rPr>
          <w:rFonts w:ascii="Arial" w:hAnsi="Arial" w:cs="Arial"/>
          <w:sz w:val="22"/>
          <w:szCs w:val="22"/>
        </w:rPr>
        <w:t xml:space="preserve">            </w:t>
      </w:r>
      <w:r w:rsidR="00810273">
        <w:rPr>
          <w:rFonts w:ascii="Arial" w:hAnsi="Arial" w:cs="Arial"/>
          <w:sz w:val="22"/>
          <w:szCs w:val="22"/>
        </w:rPr>
        <w:t xml:space="preserve"> </w:t>
      </w:r>
      <w:r w:rsidRPr="584A3FAD">
        <w:rPr>
          <w:rFonts w:ascii="Arial" w:hAnsi="Arial" w:cs="Arial"/>
          <w:sz w:val="22"/>
          <w:szCs w:val="22"/>
        </w:rPr>
        <w:t>To</w:t>
      </w:r>
      <w:r w:rsidR="00716587" w:rsidRPr="584A3FAD">
        <w:rPr>
          <w:rFonts w:ascii="Arial" w:hAnsi="Arial" w:cs="Arial"/>
          <w:sz w:val="22"/>
          <w:szCs w:val="22"/>
        </w:rPr>
        <w:t xml:space="preserve"> assist with the</w:t>
      </w:r>
      <w:r w:rsidRPr="584A3FAD">
        <w:rPr>
          <w:rFonts w:ascii="Arial" w:hAnsi="Arial" w:cs="Arial"/>
          <w:sz w:val="22"/>
          <w:szCs w:val="22"/>
        </w:rPr>
        <w:t xml:space="preserve"> manage</w:t>
      </w:r>
      <w:r w:rsidR="00716587" w:rsidRPr="584A3FAD">
        <w:rPr>
          <w:rFonts w:ascii="Arial" w:hAnsi="Arial" w:cs="Arial"/>
          <w:sz w:val="22"/>
          <w:szCs w:val="22"/>
        </w:rPr>
        <w:t>ment of</w:t>
      </w:r>
      <w:r w:rsidRPr="584A3FAD">
        <w:rPr>
          <w:rFonts w:ascii="Arial" w:hAnsi="Arial" w:cs="Arial"/>
          <w:sz w:val="22"/>
          <w:szCs w:val="22"/>
        </w:rPr>
        <w:t xml:space="preserve"> the </w:t>
      </w:r>
      <w:r w:rsidR="003D0EF1">
        <w:rPr>
          <w:rFonts w:ascii="Arial" w:hAnsi="Arial" w:cs="Arial"/>
          <w:sz w:val="22"/>
          <w:szCs w:val="22"/>
        </w:rPr>
        <w:t>venue’s music</w:t>
      </w:r>
      <w:r w:rsidR="00880732">
        <w:rPr>
          <w:rFonts w:ascii="Arial" w:hAnsi="Arial" w:cs="Arial"/>
          <w:sz w:val="22"/>
          <w:szCs w:val="22"/>
        </w:rPr>
        <w:t xml:space="preserve"> </w:t>
      </w:r>
      <w:r w:rsidRPr="584A3FAD">
        <w:rPr>
          <w:rFonts w:ascii="Arial" w:hAnsi="Arial" w:cs="Arial"/>
          <w:sz w:val="22"/>
          <w:szCs w:val="22"/>
        </w:rPr>
        <w:t>series</w:t>
      </w:r>
      <w:r w:rsidR="00266DC8" w:rsidRPr="584A3FAD">
        <w:rPr>
          <w:rFonts w:ascii="Arial" w:hAnsi="Arial" w:cs="Arial"/>
          <w:sz w:val="22"/>
          <w:szCs w:val="22"/>
        </w:rPr>
        <w:t>,</w:t>
      </w:r>
      <w:r w:rsidRPr="584A3FAD">
        <w:rPr>
          <w:rFonts w:ascii="Arial" w:hAnsi="Arial" w:cs="Arial"/>
          <w:sz w:val="22"/>
          <w:szCs w:val="22"/>
        </w:rPr>
        <w:t xml:space="preserve"> acting as </w:t>
      </w:r>
      <w:r w:rsidR="00716587" w:rsidRPr="584A3FAD">
        <w:rPr>
          <w:rFonts w:ascii="Arial" w:hAnsi="Arial" w:cs="Arial"/>
          <w:sz w:val="22"/>
          <w:szCs w:val="22"/>
        </w:rPr>
        <w:t>a</w:t>
      </w:r>
      <w:r w:rsidR="00266DC8" w:rsidRPr="584A3FAD">
        <w:rPr>
          <w:rFonts w:ascii="Arial" w:hAnsi="Arial" w:cs="Arial"/>
          <w:sz w:val="22"/>
          <w:szCs w:val="22"/>
        </w:rPr>
        <w:t xml:space="preserve"> </w:t>
      </w:r>
      <w:r w:rsidRPr="584A3FAD">
        <w:rPr>
          <w:rFonts w:ascii="Arial" w:hAnsi="Arial" w:cs="Arial"/>
          <w:sz w:val="22"/>
          <w:szCs w:val="22"/>
        </w:rPr>
        <w:t xml:space="preserve">liaison between Edinburgh International Festival, visiting artists and resident </w:t>
      </w:r>
      <w:r w:rsidR="00266DC8" w:rsidRPr="584A3FAD">
        <w:rPr>
          <w:rFonts w:ascii="Arial" w:hAnsi="Arial" w:cs="Arial"/>
          <w:sz w:val="22"/>
          <w:szCs w:val="22"/>
        </w:rPr>
        <w:t>venue</w:t>
      </w:r>
      <w:r w:rsidRPr="584A3FAD">
        <w:rPr>
          <w:rFonts w:ascii="Arial" w:hAnsi="Arial" w:cs="Arial"/>
          <w:sz w:val="22"/>
          <w:szCs w:val="22"/>
        </w:rPr>
        <w:t xml:space="preserve"> staff.</w:t>
      </w:r>
    </w:p>
    <w:p w14:paraId="13E48079" w14:textId="66DDBC5B" w:rsidR="584A3FAD" w:rsidRDefault="584A3FAD" w:rsidP="584A3FAD">
      <w:pPr>
        <w:spacing w:after="0"/>
        <w:ind w:left="2160" w:hanging="2160"/>
        <w:contextualSpacing/>
        <w:rPr>
          <w:rFonts w:ascii="Arial" w:hAnsi="Arial" w:cs="Arial"/>
        </w:rPr>
      </w:pPr>
    </w:p>
    <w:p w14:paraId="54F05AA8" w14:textId="23EB4AEE" w:rsidR="584A3FAD" w:rsidRDefault="584A3FAD" w:rsidP="584A3FAD">
      <w:pPr>
        <w:pStyle w:val="Heading2"/>
        <w:contextualSpacing/>
        <w:rPr>
          <w:rFonts w:ascii="Arial" w:hAnsi="Arial" w:cs="Arial"/>
          <w:b/>
          <w:bCs/>
          <w:sz w:val="22"/>
          <w:szCs w:val="22"/>
          <w:u w:val="none"/>
        </w:rPr>
      </w:pPr>
    </w:p>
    <w:p w14:paraId="19FDA130" w14:textId="77777777" w:rsidR="00F56EB8" w:rsidRPr="00FA79C6" w:rsidRDefault="00F56EB8" w:rsidP="00E44AF1">
      <w:pPr>
        <w:pStyle w:val="Heading2"/>
        <w:contextualSpacing/>
        <w:rPr>
          <w:rFonts w:ascii="Arial" w:hAnsi="Arial" w:cs="Arial"/>
          <w:b/>
          <w:sz w:val="22"/>
          <w:szCs w:val="22"/>
          <w:u w:val="none"/>
        </w:rPr>
      </w:pPr>
      <w:r w:rsidRPr="00FA79C6">
        <w:rPr>
          <w:rFonts w:ascii="Arial" w:hAnsi="Arial" w:cs="Arial"/>
          <w:b/>
          <w:sz w:val="22"/>
          <w:szCs w:val="22"/>
          <w:u w:val="none"/>
        </w:rPr>
        <w:t>Responsibilities</w:t>
      </w:r>
    </w:p>
    <w:p w14:paraId="76A06930" w14:textId="77777777" w:rsidR="00444550" w:rsidRPr="00FA79C6" w:rsidRDefault="00444550" w:rsidP="00444550">
      <w:pPr>
        <w:pStyle w:val="PlainText"/>
        <w:rPr>
          <w:rFonts w:ascii="Arial" w:hAnsi="Arial" w:cs="Arial"/>
          <w:sz w:val="22"/>
          <w:szCs w:val="22"/>
        </w:rPr>
      </w:pPr>
    </w:p>
    <w:p w14:paraId="02F04363" w14:textId="040D1913" w:rsidR="00444550" w:rsidRPr="00FA79C6" w:rsidRDefault="00444550" w:rsidP="00444550">
      <w:pPr>
        <w:pStyle w:val="PlainText"/>
        <w:numPr>
          <w:ilvl w:val="0"/>
          <w:numId w:val="16"/>
        </w:numPr>
        <w:rPr>
          <w:rFonts w:ascii="Arial" w:hAnsi="Arial" w:cs="Arial"/>
          <w:sz w:val="22"/>
          <w:szCs w:val="22"/>
        </w:rPr>
      </w:pPr>
      <w:r w:rsidRPr="584A3FAD">
        <w:rPr>
          <w:rFonts w:ascii="Arial" w:hAnsi="Arial" w:cs="Arial"/>
          <w:sz w:val="22"/>
          <w:szCs w:val="22"/>
        </w:rPr>
        <w:t xml:space="preserve">To </w:t>
      </w:r>
      <w:r w:rsidR="00716587" w:rsidRPr="584A3FAD">
        <w:rPr>
          <w:rFonts w:ascii="Arial" w:hAnsi="Arial" w:cs="Arial"/>
          <w:sz w:val="22"/>
          <w:szCs w:val="22"/>
        </w:rPr>
        <w:t>assist</w:t>
      </w:r>
      <w:r w:rsidRPr="584A3FAD">
        <w:rPr>
          <w:rFonts w:ascii="Arial" w:hAnsi="Arial" w:cs="Arial"/>
          <w:sz w:val="22"/>
          <w:szCs w:val="22"/>
        </w:rPr>
        <w:t xml:space="preserve"> the smooth running of all International Festival activities</w:t>
      </w:r>
      <w:r w:rsidR="00266DC8" w:rsidRPr="584A3FAD">
        <w:rPr>
          <w:rFonts w:ascii="Arial" w:hAnsi="Arial" w:cs="Arial"/>
          <w:sz w:val="22"/>
          <w:szCs w:val="22"/>
        </w:rPr>
        <w:t xml:space="preserve"> in</w:t>
      </w:r>
      <w:r w:rsidR="35FBFDB9" w:rsidRPr="584A3FAD">
        <w:rPr>
          <w:rFonts w:ascii="Arial" w:hAnsi="Arial" w:cs="Arial"/>
          <w:sz w:val="22"/>
          <w:szCs w:val="22"/>
        </w:rPr>
        <w:t xml:space="preserve"> </w:t>
      </w:r>
      <w:r w:rsidR="00021651">
        <w:rPr>
          <w:rFonts w:ascii="Arial" w:hAnsi="Arial" w:cs="Arial"/>
          <w:sz w:val="22"/>
          <w:szCs w:val="22"/>
        </w:rPr>
        <w:t xml:space="preserve">music venues </w:t>
      </w:r>
      <w:r w:rsidRPr="584A3FAD">
        <w:rPr>
          <w:rFonts w:ascii="Arial" w:hAnsi="Arial" w:cs="Arial"/>
          <w:sz w:val="22"/>
          <w:szCs w:val="22"/>
        </w:rPr>
        <w:t>during the month of August</w:t>
      </w:r>
      <w:r w:rsidR="00266DC8" w:rsidRPr="584A3FAD">
        <w:rPr>
          <w:rFonts w:ascii="Arial" w:hAnsi="Arial" w:cs="Arial"/>
          <w:sz w:val="22"/>
          <w:szCs w:val="22"/>
        </w:rPr>
        <w:t>,</w:t>
      </w:r>
      <w:r w:rsidRPr="584A3FAD">
        <w:rPr>
          <w:rFonts w:ascii="Arial" w:hAnsi="Arial" w:cs="Arial"/>
          <w:sz w:val="22"/>
          <w:szCs w:val="22"/>
        </w:rPr>
        <w:t xml:space="preserve"> including rehearsals, concerts, broadcasts, load-ins and load-outs.</w:t>
      </w:r>
    </w:p>
    <w:p w14:paraId="5655E4A3" w14:textId="77777777" w:rsidR="00444550" w:rsidRPr="00FA79C6" w:rsidRDefault="00444550" w:rsidP="00444550">
      <w:pPr>
        <w:pStyle w:val="PlainText"/>
        <w:rPr>
          <w:rFonts w:ascii="Arial" w:hAnsi="Arial" w:cs="Arial"/>
          <w:sz w:val="22"/>
          <w:szCs w:val="22"/>
        </w:rPr>
      </w:pPr>
    </w:p>
    <w:p w14:paraId="3831197C" w14:textId="52372305" w:rsidR="00444550" w:rsidRPr="00FA79C6" w:rsidRDefault="00716587" w:rsidP="00444550">
      <w:pPr>
        <w:pStyle w:val="PlainText"/>
        <w:numPr>
          <w:ilvl w:val="0"/>
          <w:numId w:val="16"/>
        </w:numPr>
        <w:rPr>
          <w:rFonts w:ascii="Arial" w:hAnsi="Arial" w:cs="Arial"/>
          <w:sz w:val="22"/>
          <w:szCs w:val="22"/>
        </w:rPr>
      </w:pPr>
      <w:r w:rsidRPr="00FA79C6">
        <w:rPr>
          <w:rFonts w:ascii="Arial" w:hAnsi="Arial" w:cs="Arial"/>
          <w:sz w:val="22"/>
          <w:szCs w:val="22"/>
        </w:rPr>
        <w:t>To act as a p</w:t>
      </w:r>
      <w:r w:rsidR="00444550" w:rsidRPr="00FA79C6">
        <w:rPr>
          <w:rFonts w:ascii="Arial" w:hAnsi="Arial" w:cs="Arial"/>
          <w:sz w:val="22"/>
          <w:szCs w:val="22"/>
        </w:rPr>
        <w:t>oint of contact for International Festival staff</w:t>
      </w:r>
      <w:r w:rsidR="00266DC8">
        <w:rPr>
          <w:rFonts w:ascii="Arial" w:hAnsi="Arial" w:cs="Arial"/>
          <w:sz w:val="22"/>
          <w:szCs w:val="22"/>
        </w:rPr>
        <w:t xml:space="preserve">, </w:t>
      </w:r>
      <w:r w:rsidR="00444550" w:rsidRPr="00FA79C6">
        <w:rPr>
          <w:rFonts w:ascii="Arial" w:hAnsi="Arial" w:cs="Arial"/>
          <w:sz w:val="22"/>
          <w:szCs w:val="22"/>
        </w:rPr>
        <w:t xml:space="preserve">including: Head of Music, </w:t>
      </w:r>
      <w:r w:rsidR="00266DC8">
        <w:rPr>
          <w:rFonts w:ascii="Arial" w:hAnsi="Arial" w:cs="Arial"/>
          <w:sz w:val="22"/>
          <w:szCs w:val="22"/>
        </w:rPr>
        <w:t>Creative</w:t>
      </w:r>
      <w:r w:rsidR="00444550" w:rsidRPr="00FA79C6">
        <w:rPr>
          <w:rFonts w:ascii="Arial" w:hAnsi="Arial" w:cs="Arial"/>
          <w:sz w:val="22"/>
          <w:szCs w:val="22"/>
        </w:rPr>
        <w:t xml:space="preserve"> Director, Music Production </w:t>
      </w:r>
      <w:r w:rsidR="00925F58">
        <w:rPr>
          <w:rFonts w:ascii="Arial" w:hAnsi="Arial" w:cs="Arial"/>
          <w:sz w:val="22"/>
          <w:szCs w:val="22"/>
        </w:rPr>
        <w:t>Manager</w:t>
      </w:r>
      <w:r w:rsidR="00444550" w:rsidRPr="00FA79C6">
        <w:rPr>
          <w:rFonts w:ascii="Arial" w:hAnsi="Arial" w:cs="Arial"/>
          <w:sz w:val="22"/>
          <w:szCs w:val="22"/>
        </w:rPr>
        <w:t>,</w:t>
      </w:r>
      <w:r w:rsidR="00925F58">
        <w:rPr>
          <w:rFonts w:ascii="Arial" w:hAnsi="Arial" w:cs="Arial"/>
          <w:sz w:val="22"/>
          <w:szCs w:val="22"/>
        </w:rPr>
        <w:t xml:space="preserve"> Music </w:t>
      </w:r>
      <w:r w:rsidR="00A63450">
        <w:rPr>
          <w:rFonts w:ascii="Arial" w:hAnsi="Arial" w:cs="Arial"/>
          <w:sz w:val="22"/>
          <w:szCs w:val="22"/>
        </w:rPr>
        <w:t>Programme Manager</w:t>
      </w:r>
      <w:r w:rsidR="00925F58">
        <w:rPr>
          <w:rFonts w:ascii="Arial" w:hAnsi="Arial" w:cs="Arial"/>
          <w:sz w:val="22"/>
          <w:szCs w:val="22"/>
        </w:rPr>
        <w:t>,</w:t>
      </w:r>
      <w:r w:rsidR="00444550" w:rsidRPr="00FA79C6">
        <w:rPr>
          <w:rFonts w:ascii="Arial" w:hAnsi="Arial" w:cs="Arial"/>
          <w:sz w:val="22"/>
          <w:szCs w:val="22"/>
        </w:rPr>
        <w:t xml:space="preserve"> </w:t>
      </w:r>
      <w:r w:rsidR="00925F58">
        <w:rPr>
          <w:rFonts w:ascii="Arial" w:hAnsi="Arial" w:cs="Arial"/>
          <w:sz w:val="22"/>
          <w:szCs w:val="22"/>
        </w:rPr>
        <w:t>Music</w:t>
      </w:r>
      <w:r w:rsidR="00444550" w:rsidRPr="00FA79C6">
        <w:rPr>
          <w:rFonts w:ascii="Arial" w:hAnsi="Arial" w:cs="Arial"/>
          <w:sz w:val="22"/>
          <w:szCs w:val="22"/>
        </w:rPr>
        <w:t xml:space="preserve"> Porter, Head of Artistic Management, Artist Liaison staff, Transport Manager, </w:t>
      </w:r>
      <w:r w:rsidR="00925F58">
        <w:rPr>
          <w:rFonts w:ascii="Arial" w:hAnsi="Arial" w:cs="Arial"/>
          <w:sz w:val="22"/>
          <w:szCs w:val="22"/>
        </w:rPr>
        <w:t>Production</w:t>
      </w:r>
      <w:r w:rsidR="00444550" w:rsidRPr="00FA79C6">
        <w:rPr>
          <w:rFonts w:ascii="Arial" w:hAnsi="Arial" w:cs="Arial"/>
          <w:sz w:val="22"/>
          <w:szCs w:val="22"/>
        </w:rPr>
        <w:t xml:space="preserve"> Department and Festival Director.</w:t>
      </w:r>
    </w:p>
    <w:p w14:paraId="61ECC283" w14:textId="77777777" w:rsidR="0008041A" w:rsidRPr="00FA79C6" w:rsidRDefault="0008041A" w:rsidP="0008041A">
      <w:pPr>
        <w:pStyle w:val="PlainText"/>
        <w:ind w:left="720"/>
        <w:rPr>
          <w:rFonts w:ascii="Arial" w:hAnsi="Arial" w:cs="Arial"/>
          <w:sz w:val="22"/>
          <w:szCs w:val="22"/>
        </w:rPr>
      </w:pPr>
    </w:p>
    <w:p w14:paraId="39FE1B0D" w14:textId="65DE47A1" w:rsidR="00444550" w:rsidRDefault="00444550" w:rsidP="00617AA6">
      <w:pPr>
        <w:pStyle w:val="PlainText"/>
        <w:numPr>
          <w:ilvl w:val="0"/>
          <w:numId w:val="16"/>
        </w:numPr>
        <w:rPr>
          <w:rFonts w:ascii="Arial" w:hAnsi="Arial" w:cs="Arial"/>
          <w:sz w:val="22"/>
          <w:szCs w:val="22"/>
        </w:rPr>
      </w:pPr>
      <w:r w:rsidRPr="00FA79C6">
        <w:rPr>
          <w:rFonts w:ascii="Arial" w:hAnsi="Arial" w:cs="Arial"/>
          <w:sz w:val="22"/>
          <w:szCs w:val="22"/>
        </w:rPr>
        <w:t xml:space="preserve">Day-to-day liaison with resident </w:t>
      </w:r>
      <w:r w:rsidR="00617AA6">
        <w:rPr>
          <w:rFonts w:ascii="Arial" w:hAnsi="Arial" w:cs="Arial"/>
          <w:sz w:val="22"/>
          <w:szCs w:val="22"/>
        </w:rPr>
        <w:t xml:space="preserve">venue </w:t>
      </w:r>
      <w:r w:rsidRPr="00FA79C6">
        <w:rPr>
          <w:rFonts w:ascii="Arial" w:hAnsi="Arial" w:cs="Arial"/>
          <w:sz w:val="22"/>
          <w:szCs w:val="22"/>
        </w:rPr>
        <w:t>staff</w:t>
      </w:r>
      <w:r w:rsidR="00617AA6">
        <w:rPr>
          <w:rFonts w:ascii="Arial" w:hAnsi="Arial" w:cs="Arial"/>
          <w:sz w:val="22"/>
          <w:szCs w:val="22"/>
        </w:rPr>
        <w:t>,</w:t>
      </w:r>
      <w:r w:rsidRPr="00FA79C6">
        <w:rPr>
          <w:rFonts w:ascii="Arial" w:hAnsi="Arial" w:cs="Arial"/>
          <w:sz w:val="22"/>
          <w:szCs w:val="22"/>
        </w:rPr>
        <w:t xml:space="preserve"> including Technical Manager, Security, Front-of-House Management, General Manager and freelance technical loaders.</w:t>
      </w:r>
    </w:p>
    <w:p w14:paraId="25F6EFE7" w14:textId="77777777" w:rsidR="00617AA6" w:rsidRPr="00617AA6" w:rsidRDefault="00617AA6" w:rsidP="00617AA6">
      <w:pPr>
        <w:pStyle w:val="PlainText"/>
        <w:rPr>
          <w:rFonts w:ascii="Arial" w:hAnsi="Arial" w:cs="Arial"/>
          <w:sz w:val="22"/>
          <w:szCs w:val="22"/>
        </w:rPr>
      </w:pPr>
    </w:p>
    <w:p w14:paraId="64608AA0" w14:textId="68F0DBEE" w:rsidR="00444550" w:rsidRPr="00FA79C6" w:rsidRDefault="00444550" w:rsidP="00444550">
      <w:pPr>
        <w:pStyle w:val="PlainText"/>
        <w:numPr>
          <w:ilvl w:val="0"/>
          <w:numId w:val="16"/>
        </w:numPr>
        <w:rPr>
          <w:rFonts w:ascii="Arial" w:hAnsi="Arial" w:cs="Arial"/>
          <w:sz w:val="22"/>
          <w:szCs w:val="22"/>
        </w:rPr>
      </w:pPr>
      <w:r w:rsidRPr="00FA79C6">
        <w:rPr>
          <w:rFonts w:ascii="Arial" w:hAnsi="Arial" w:cs="Arial"/>
          <w:sz w:val="22"/>
          <w:szCs w:val="22"/>
        </w:rPr>
        <w:t xml:space="preserve">Maintain a close relationship with </w:t>
      </w:r>
      <w:r w:rsidR="00AB1E87">
        <w:rPr>
          <w:rFonts w:ascii="Arial" w:hAnsi="Arial" w:cs="Arial"/>
          <w:sz w:val="22"/>
          <w:szCs w:val="22"/>
        </w:rPr>
        <w:t>venue staff</w:t>
      </w:r>
      <w:r w:rsidRPr="00FA79C6">
        <w:rPr>
          <w:rFonts w:ascii="Arial" w:hAnsi="Arial" w:cs="Arial"/>
          <w:sz w:val="22"/>
          <w:szCs w:val="22"/>
        </w:rPr>
        <w:t xml:space="preserve"> regarding schedule changes, equipment, stage plans, truck parking</w:t>
      </w:r>
      <w:r w:rsidR="00BF5029">
        <w:rPr>
          <w:rFonts w:ascii="Arial" w:hAnsi="Arial" w:cs="Arial"/>
          <w:sz w:val="22"/>
          <w:szCs w:val="22"/>
        </w:rPr>
        <w:t xml:space="preserve"> and use of lanes</w:t>
      </w:r>
      <w:r w:rsidRPr="00FA79C6">
        <w:rPr>
          <w:rFonts w:ascii="Arial" w:hAnsi="Arial" w:cs="Arial"/>
          <w:sz w:val="22"/>
          <w:szCs w:val="22"/>
        </w:rPr>
        <w:t>, and all other matters that arise.</w:t>
      </w:r>
    </w:p>
    <w:p w14:paraId="66B31236" w14:textId="77777777" w:rsidR="00444550" w:rsidRPr="00FA79C6" w:rsidRDefault="00444550" w:rsidP="00444550">
      <w:pPr>
        <w:pStyle w:val="PlainText"/>
        <w:rPr>
          <w:rFonts w:ascii="Arial" w:hAnsi="Arial" w:cs="Arial"/>
          <w:sz w:val="22"/>
          <w:szCs w:val="22"/>
        </w:rPr>
      </w:pPr>
    </w:p>
    <w:p w14:paraId="7ECE85A5" w14:textId="57E1A0F1" w:rsidR="00444550" w:rsidRPr="00FA79C6" w:rsidRDefault="00444550"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To be</w:t>
      </w:r>
      <w:r w:rsidR="0008041A" w:rsidRPr="584A3FAD">
        <w:rPr>
          <w:rFonts w:ascii="Arial" w:hAnsi="Arial" w:cs="Arial"/>
        </w:rPr>
        <w:t xml:space="preserve"> one of</w:t>
      </w:r>
      <w:r w:rsidRPr="584A3FAD">
        <w:rPr>
          <w:rFonts w:ascii="Arial" w:hAnsi="Arial" w:cs="Arial"/>
        </w:rPr>
        <w:t xml:space="preserve"> the </w:t>
      </w:r>
      <w:r w:rsidR="0008041A" w:rsidRPr="584A3FAD">
        <w:rPr>
          <w:rFonts w:ascii="Arial" w:hAnsi="Arial" w:cs="Arial"/>
        </w:rPr>
        <w:t>faces</w:t>
      </w:r>
      <w:r w:rsidRPr="584A3FAD">
        <w:rPr>
          <w:rFonts w:ascii="Arial" w:hAnsi="Arial" w:cs="Arial"/>
        </w:rPr>
        <w:t xml:space="preserve"> of the International Festival within the</w:t>
      </w:r>
      <w:r w:rsidR="6857E844" w:rsidRPr="584A3FAD">
        <w:rPr>
          <w:rFonts w:ascii="Arial" w:hAnsi="Arial" w:cs="Arial"/>
        </w:rPr>
        <w:t xml:space="preserve"> </w:t>
      </w:r>
      <w:r w:rsidR="001345B0">
        <w:rPr>
          <w:rFonts w:ascii="Arial" w:hAnsi="Arial" w:cs="Arial"/>
        </w:rPr>
        <w:t>music venues</w:t>
      </w:r>
      <w:r w:rsidRPr="584A3FAD">
        <w:rPr>
          <w:rFonts w:ascii="Arial" w:hAnsi="Arial" w:cs="Arial"/>
        </w:rPr>
        <w:t xml:space="preserve"> to all visiting artists, ensuring they are met at the stage door on arrival, that their requirements are met</w:t>
      </w:r>
      <w:r w:rsidR="00617AA6" w:rsidRPr="584A3FAD">
        <w:rPr>
          <w:rFonts w:ascii="Arial" w:hAnsi="Arial" w:cs="Arial"/>
        </w:rPr>
        <w:t>,</w:t>
      </w:r>
      <w:r w:rsidRPr="584A3FAD">
        <w:rPr>
          <w:rFonts w:ascii="Arial" w:hAnsi="Arial" w:cs="Arial"/>
        </w:rPr>
        <w:t xml:space="preserve"> and that they are well looked after.  </w:t>
      </w:r>
    </w:p>
    <w:p w14:paraId="53E9F796" w14:textId="77777777" w:rsidR="00444550" w:rsidRPr="00FA79C6" w:rsidRDefault="00444550" w:rsidP="00444550">
      <w:pPr>
        <w:pStyle w:val="ListParagraph"/>
        <w:rPr>
          <w:rFonts w:ascii="Arial" w:hAnsi="Arial" w:cs="Arial"/>
        </w:rPr>
      </w:pPr>
    </w:p>
    <w:p w14:paraId="51CC1E04" w14:textId="0AE172B0" w:rsidR="00444550" w:rsidRPr="00FA79C6" w:rsidRDefault="0090241B"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 xml:space="preserve">With the </w:t>
      </w:r>
      <w:r w:rsidR="0029365A">
        <w:rPr>
          <w:rFonts w:ascii="Arial" w:hAnsi="Arial" w:cs="Arial"/>
        </w:rPr>
        <w:t>venue</w:t>
      </w:r>
      <w:r w:rsidR="00617AA6" w:rsidRPr="584A3FAD">
        <w:rPr>
          <w:rFonts w:ascii="Arial" w:hAnsi="Arial" w:cs="Arial"/>
        </w:rPr>
        <w:t xml:space="preserve"> </w:t>
      </w:r>
      <w:r w:rsidRPr="584A3FAD">
        <w:rPr>
          <w:rFonts w:ascii="Arial" w:hAnsi="Arial" w:cs="Arial"/>
        </w:rPr>
        <w:t xml:space="preserve">Concerts </w:t>
      </w:r>
      <w:r w:rsidR="0029365A">
        <w:rPr>
          <w:rFonts w:ascii="Arial" w:hAnsi="Arial" w:cs="Arial"/>
        </w:rPr>
        <w:t xml:space="preserve">/ Production </w:t>
      </w:r>
      <w:r w:rsidRPr="584A3FAD">
        <w:rPr>
          <w:rFonts w:ascii="Arial" w:hAnsi="Arial" w:cs="Arial"/>
        </w:rPr>
        <w:t>Manager, c</w:t>
      </w:r>
      <w:r w:rsidR="00444550" w:rsidRPr="584A3FAD">
        <w:rPr>
          <w:rFonts w:ascii="Arial" w:hAnsi="Arial" w:cs="Arial"/>
        </w:rPr>
        <w:t>onfirmation of programme orders with performers and, if necessary, co-ordination with Head of Music and/or Festival Director when an announcement from the stage is necessary.</w:t>
      </w:r>
    </w:p>
    <w:p w14:paraId="1EA86835" w14:textId="77777777" w:rsidR="00444550" w:rsidRPr="00FA79C6" w:rsidRDefault="00444550" w:rsidP="00444550">
      <w:pPr>
        <w:pStyle w:val="ListParagraph"/>
        <w:rPr>
          <w:rFonts w:ascii="Arial" w:hAnsi="Arial" w:cs="Arial"/>
          <w:sz w:val="20"/>
        </w:rPr>
      </w:pPr>
    </w:p>
    <w:p w14:paraId="3DB26A2F" w14:textId="4F87CF7E" w:rsidR="00444550" w:rsidRPr="00FA79C6" w:rsidRDefault="0090241B"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With the</w:t>
      </w:r>
      <w:r w:rsidR="00617AA6" w:rsidRPr="584A3FAD">
        <w:rPr>
          <w:rFonts w:ascii="Arial" w:hAnsi="Arial" w:cs="Arial"/>
        </w:rPr>
        <w:t xml:space="preserve"> </w:t>
      </w:r>
      <w:r w:rsidR="00CD0ABD">
        <w:rPr>
          <w:rFonts w:ascii="Arial" w:hAnsi="Arial" w:cs="Arial"/>
        </w:rPr>
        <w:t>venue</w:t>
      </w:r>
      <w:r w:rsidR="00CD0ABD" w:rsidRPr="584A3FAD">
        <w:rPr>
          <w:rFonts w:ascii="Arial" w:hAnsi="Arial" w:cs="Arial"/>
        </w:rPr>
        <w:t xml:space="preserve"> Concerts </w:t>
      </w:r>
      <w:r w:rsidR="00CD0ABD">
        <w:rPr>
          <w:rFonts w:ascii="Arial" w:hAnsi="Arial" w:cs="Arial"/>
        </w:rPr>
        <w:t xml:space="preserve">/ Production </w:t>
      </w:r>
      <w:r w:rsidR="00CD0ABD" w:rsidRPr="584A3FAD">
        <w:rPr>
          <w:rFonts w:ascii="Arial" w:hAnsi="Arial" w:cs="Arial"/>
        </w:rPr>
        <w:t>Manager</w:t>
      </w:r>
      <w:r w:rsidRPr="584A3FAD">
        <w:rPr>
          <w:rFonts w:ascii="Arial" w:hAnsi="Arial" w:cs="Arial"/>
        </w:rPr>
        <w:t>, c</w:t>
      </w:r>
      <w:r w:rsidR="00444550" w:rsidRPr="584A3FAD">
        <w:rPr>
          <w:rFonts w:ascii="Arial" w:hAnsi="Arial" w:cs="Arial"/>
        </w:rPr>
        <w:t xml:space="preserve">onfirmation of entry points for latecomers, encore arrangements and any other cues, including where necessary score reading and assisting with stage management.  </w:t>
      </w:r>
    </w:p>
    <w:p w14:paraId="00A05802" w14:textId="77777777" w:rsidR="00444550" w:rsidRPr="00FA79C6" w:rsidRDefault="00444550" w:rsidP="00444550">
      <w:pPr>
        <w:pStyle w:val="ListParagraph"/>
        <w:rPr>
          <w:rFonts w:ascii="Arial" w:hAnsi="Arial" w:cs="Arial"/>
        </w:rPr>
      </w:pPr>
    </w:p>
    <w:p w14:paraId="225CEA6B" w14:textId="4B52F203" w:rsidR="00444550" w:rsidRDefault="00444550" w:rsidP="00444550">
      <w:pPr>
        <w:pStyle w:val="ListParagraph"/>
        <w:numPr>
          <w:ilvl w:val="0"/>
          <w:numId w:val="16"/>
        </w:numPr>
        <w:autoSpaceDE w:val="0"/>
        <w:autoSpaceDN w:val="0"/>
        <w:adjustRightInd w:val="0"/>
        <w:spacing w:after="0" w:line="240" w:lineRule="auto"/>
        <w:rPr>
          <w:rFonts w:ascii="Arial" w:hAnsi="Arial" w:cs="Arial"/>
        </w:rPr>
      </w:pPr>
      <w:r w:rsidRPr="00FA79C6">
        <w:rPr>
          <w:rFonts w:ascii="Arial" w:hAnsi="Arial" w:cs="Arial"/>
        </w:rPr>
        <w:t xml:space="preserve">Preparation of dressing rooms </w:t>
      </w:r>
      <w:r w:rsidR="00774B37">
        <w:rPr>
          <w:rFonts w:ascii="Arial" w:hAnsi="Arial" w:cs="Arial"/>
        </w:rPr>
        <w:t xml:space="preserve">and green room </w:t>
      </w:r>
      <w:r w:rsidRPr="00FA79C6">
        <w:rPr>
          <w:rFonts w:ascii="Arial" w:hAnsi="Arial" w:cs="Arial"/>
        </w:rPr>
        <w:t xml:space="preserve">(including cleaning and tidying where necessary), </w:t>
      </w:r>
      <w:r w:rsidR="001E005C">
        <w:rPr>
          <w:rFonts w:ascii="Arial" w:hAnsi="Arial" w:cs="Arial"/>
        </w:rPr>
        <w:t xml:space="preserve">signage, </w:t>
      </w:r>
      <w:r w:rsidRPr="00FA79C6">
        <w:rPr>
          <w:rFonts w:ascii="Arial" w:hAnsi="Arial" w:cs="Arial"/>
        </w:rPr>
        <w:t xml:space="preserve">arrangements for </w:t>
      </w:r>
      <w:r w:rsidR="009F095C">
        <w:rPr>
          <w:rFonts w:ascii="Arial" w:hAnsi="Arial" w:cs="Arial"/>
        </w:rPr>
        <w:t xml:space="preserve">stage towels, </w:t>
      </w:r>
      <w:r w:rsidRPr="00FA79C6">
        <w:rPr>
          <w:rFonts w:ascii="Arial" w:hAnsi="Arial" w:cs="Arial"/>
        </w:rPr>
        <w:t xml:space="preserve">supply of tea, coffee and mineral water for performers, and fulfilment of artist rider requirements where these have been agreed by the Head of Music or Artist Liaison staff.   </w:t>
      </w:r>
    </w:p>
    <w:p w14:paraId="157D5940" w14:textId="77777777" w:rsidR="001A3872" w:rsidRPr="001A3872" w:rsidRDefault="001A3872" w:rsidP="001A3872">
      <w:pPr>
        <w:pStyle w:val="ListParagraph"/>
        <w:rPr>
          <w:rFonts w:ascii="Arial" w:hAnsi="Arial" w:cs="Arial"/>
        </w:rPr>
      </w:pPr>
    </w:p>
    <w:p w14:paraId="6A59E399" w14:textId="69357B44" w:rsidR="001A3872" w:rsidRPr="001A3872" w:rsidRDefault="001A3872" w:rsidP="001A3872">
      <w:pPr>
        <w:pStyle w:val="ListParagraph"/>
        <w:numPr>
          <w:ilvl w:val="0"/>
          <w:numId w:val="16"/>
        </w:numPr>
        <w:autoSpaceDE w:val="0"/>
        <w:autoSpaceDN w:val="0"/>
        <w:adjustRightInd w:val="0"/>
        <w:spacing w:after="0" w:line="240" w:lineRule="auto"/>
        <w:rPr>
          <w:rFonts w:ascii="Arial" w:hAnsi="Arial" w:cs="Arial"/>
        </w:rPr>
      </w:pPr>
      <w:r>
        <w:rPr>
          <w:rFonts w:ascii="Arial" w:hAnsi="Arial" w:cs="Arial"/>
        </w:rPr>
        <w:t>Setting up and managing rehearsal venues (</w:t>
      </w:r>
      <w:r w:rsidRPr="005102B5">
        <w:rPr>
          <w:rFonts w:ascii="Arial" w:hAnsi="Arial" w:cs="Arial"/>
        </w:rPr>
        <w:t>Concerts &amp; Rehearsals Assistant</w:t>
      </w:r>
      <w:r>
        <w:rPr>
          <w:rFonts w:ascii="Arial" w:hAnsi="Arial" w:cs="Arial"/>
        </w:rPr>
        <w:t xml:space="preserve"> only).</w:t>
      </w:r>
    </w:p>
    <w:p w14:paraId="1B7B79A6" w14:textId="6F6F111C" w:rsidR="006477CC" w:rsidRPr="006477CC" w:rsidRDefault="006477CC" w:rsidP="006477CC">
      <w:pPr>
        <w:pStyle w:val="ListParagraph"/>
        <w:rPr>
          <w:rFonts w:ascii="Arial" w:hAnsi="Arial" w:cs="Arial"/>
        </w:rPr>
      </w:pPr>
    </w:p>
    <w:p w14:paraId="5A697A08" w14:textId="62A3927D" w:rsidR="006477CC" w:rsidRPr="005102B5" w:rsidRDefault="00623A55" w:rsidP="005102B5">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lastRenderedPageBreak/>
        <w:t xml:space="preserve">Assisting with instrument and </w:t>
      </w:r>
      <w:r w:rsidR="00CF18B7" w:rsidRPr="584A3FAD">
        <w:rPr>
          <w:rFonts w:ascii="Arial" w:hAnsi="Arial" w:cs="Arial"/>
        </w:rPr>
        <w:t xml:space="preserve">equipment </w:t>
      </w:r>
      <w:r w:rsidR="00FB45AF" w:rsidRPr="584A3FAD">
        <w:rPr>
          <w:rFonts w:ascii="Arial" w:hAnsi="Arial" w:cs="Arial"/>
        </w:rPr>
        <w:t xml:space="preserve">distribution </w:t>
      </w:r>
      <w:r w:rsidR="00F563EA" w:rsidRPr="584A3FAD">
        <w:rPr>
          <w:rFonts w:ascii="Arial" w:hAnsi="Arial" w:cs="Arial"/>
        </w:rPr>
        <w:t>wher</w:t>
      </w:r>
      <w:r w:rsidR="00853A1F" w:rsidRPr="584A3FAD">
        <w:rPr>
          <w:rFonts w:ascii="Arial" w:hAnsi="Arial" w:cs="Arial"/>
        </w:rPr>
        <w:t xml:space="preserve">e required. </w:t>
      </w:r>
    </w:p>
    <w:p w14:paraId="6199CC5C" w14:textId="77777777" w:rsidR="00444550" w:rsidRPr="00FA79C6" w:rsidRDefault="00444550" w:rsidP="00444550">
      <w:pPr>
        <w:pStyle w:val="ListParagraph"/>
        <w:rPr>
          <w:rFonts w:ascii="Arial" w:hAnsi="Arial" w:cs="Arial"/>
        </w:rPr>
      </w:pPr>
    </w:p>
    <w:p w14:paraId="6441C152" w14:textId="5DD5FEB3" w:rsidR="00444550" w:rsidRPr="00FA79C6" w:rsidRDefault="00444550"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 xml:space="preserve">Liaison with Transport Manager and Artist Liaison staff regarding arrival/departure of artists and groups at the </w:t>
      </w:r>
      <w:r w:rsidR="00617AA6" w:rsidRPr="584A3FAD">
        <w:rPr>
          <w:rFonts w:ascii="Arial" w:hAnsi="Arial" w:cs="Arial"/>
        </w:rPr>
        <w:t>venue</w:t>
      </w:r>
      <w:r w:rsidRPr="584A3FAD">
        <w:rPr>
          <w:rFonts w:ascii="Arial" w:hAnsi="Arial" w:cs="Arial"/>
        </w:rPr>
        <w:t>.</w:t>
      </w:r>
    </w:p>
    <w:p w14:paraId="49A24B7E" w14:textId="77777777" w:rsidR="00444550" w:rsidRPr="00FA79C6" w:rsidRDefault="00444550" w:rsidP="00444550">
      <w:pPr>
        <w:pStyle w:val="ListParagraph"/>
        <w:rPr>
          <w:rFonts w:ascii="Arial" w:hAnsi="Arial" w:cs="Arial"/>
        </w:rPr>
      </w:pPr>
    </w:p>
    <w:p w14:paraId="7236FF68" w14:textId="14310C14" w:rsidR="00444550" w:rsidRPr="00FA79C6" w:rsidRDefault="00444550"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Liaison with visiting BBC</w:t>
      </w:r>
      <w:r w:rsidR="00386D0F" w:rsidRPr="584A3FAD">
        <w:rPr>
          <w:rFonts w:ascii="Arial" w:hAnsi="Arial" w:cs="Arial"/>
        </w:rPr>
        <w:t xml:space="preserve"> and</w:t>
      </w:r>
      <w:r w:rsidR="00617AA6" w:rsidRPr="584A3FAD">
        <w:rPr>
          <w:rFonts w:ascii="Arial" w:hAnsi="Arial" w:cs="Arial"/>
        </w:rPr>
        <w:t xml:space="preserve"> Linn</w:t>
      </w:r>
      <w:r w:rsidRPr="584A3FAD">
        <w:rPr>
          <w:rFonts w:ascii="Arial" w:hAnsi="Arial" w:cs="Arial"/>
        </w:rPr>
        <w:t xml:space="preserve"> </w:t>
      </w:r>
      <w:r w:rsidR="00D72FB0" w:rsidRPr="584A3FAD">
        <w:rPr>
          <w:rFonts w:ascii="Arial" w:hAnsi="Arial" w:cs="Arial"/>
        </w:rPr>
        <w:t xml:space="preserve">Records </w:t>
      </w:r>
      <w:r w:rsidRPr="584A3FAD">
        <w:rPr>
          <w:rFonts w:ascii="Arial" w:hAnsi="Arial" w:cs="Arial"/>
        </w:rPr>
        <w:t>staff regarding recording and broadcast of concerts.</w:t>
      </w:r>
    </w:p>
    <w:p w14:paraId="42F1226E" w14:textId="77777777" w:rsidR="00444550" w:rsidRPr="00FA79C6" w:rsidRDefault="00444550" w:rsidP="00444550">
      <w:pPr>
        <w:pStyle w:val="ListParagraph"/>
        <w:rPr>
          <w:rFonts w:ascii="Arial" w:hAnsi="Arial" w:cs="Arial"/>
        </w:rPr>
      </w:pPr>
    </w:p>
    <w:p w14:paraId="53A42197" w14:textId="5CA14C8C" w:rsidR="00015376" w:rsidRPr="00BF6F12" w:rsidRDefault="00444550" w:rsidP="00015376">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 xml:space="preserve">Liaison with </w:t>
      </w:r>
      <w:r w:rsidR="001F75E0">
        <w:rPr>
          <w:rFonts w:ascii="Arial" w:hAnsi="Arial" w:cs="Arial"/>
        </w:rPr>
        <w:t>venue</w:t>
      </w:r>
      <w:r w:rsidR="10668D51" w:rsidRPr="584A3FAD">
        <w:rPr>
          <w:rFonts w:ascii="Arial" w:hAnsi="Arial" w:cs="Arial"/>
        </w:rPr>
        <w:t xml:space="preserve"> staff </w:t>
      </w:r>
      <w:r w:rsidRPr="584A3FAD">
        <w:rPr>
          <w:rFonts w:ascii="Arial" w:hAnsi="Arial" w:cs="Arial"/>
        </w:rPr>
        <w:t xml:space="preserve">and main Festival box office regarding complimentary ticket entitlements in consultation with Artist Liaison staff, </w:t>
      </w:r>
      <w:r w:rsidR="00015376" w:rsidRPr="584A3FAD">
        <w:rPr>
          <w:rFonts w:ascii="Arial" w:hAnsi="Arial" w:cs="Arial"/>
        </w:rPr>
        <w:t xml:space="preserve">technical/productions holds and complimentary programmes. </w:t>
      </w:r>
    </w:p>
    <w:p w14:paraId="78BAAF9A" w14:textId="5AA978F8" w:rsidR="0090241B" w:rsidRPr="00015376" w:rsidRDefault="0090241B" w:rsidP="00015376">
      <w:pPr>
        <w:pStyle w:val="ListParagraph"/>
        <w:autoSpaceDE w:val="0"/>
        <w:autoSpaceDN w:val="0"/>
        <w:adjustRightInd w:val="0"/>
        <w:spacing w:after="0" w:line="240" w:lineRule="auto"/>
        <w:rPr>
          <w:rFonts w:ascii="Arial" w:hAnsi="Arial" w:cs="Arial"/>
        </w:rPr>
      </w:pPr>
    </w:p>
    <w:p w14:paraId="20D3CA34" w14:textId="58AD538F" w:rsidR="00444550" w:rsidRPr="00FA79C6" w:rsidRDefault="00444550" w:rsidP="00444550">
      <w:pPr>
        <w:pStyle w:val="ListParagraph"/>
        <w:numPr>
          <w:ilvl w:val="0"/>
          <w:numId w:val="16"/>
        </w:numPr>
        <w:autoSpaceDE w:val="0"/>
        <w:autoSpaceDN w:val="0"/>
        <w:adjustRightInd w:val="0"/>
        <w:spacing w:after="0" w:line="240" w:lineRule="auto"/>
        <w:rPr>
          <w:rFonts w:ascii="Arial" w:hAnsi="Arial" w:cs="Arial"/>
        </w:rPr>
      </w:pPr>
      <w:r w:rsidRPr="584A3FAD">
        <w:rPr>
          <w:rFonts w:ascii="Arial" w:hAnsi="Arial" w:cs="Arial"/>
        </w:rPr>
        <w:t xml:space="preserve">Any other duties as specified by the Head of Music, </w:t>
      </w:r>
      <w:r w:rsidR="00617AA6" w:rsidRPr="584A3FAD">
        <w:rPr>
          <w:rFonts w:ascii="Arial" w:hAnsi="Arial" w:cs="Arial"/>
        </w:rPr>
        <w:t>Creative</w:t>
      </w:r>
      <w:r w:rsidRPr="584A3FAD">
        <w:rPr>
          <w:rFonts w:ascii="Arial" w:hAnsi="Arial" w:cs="Arial"/>
        </w:rPr>
        <w:t xml:space="preserve"> Director or Festival Director.</w:t>
      </w:r>
    </w:p>
    <w:p w14:paraId="570ACC88" w14:textId="77777777" w:rsidR="00444550" w:rsidRPr="00FA79C6" w:rsidRDefault="00444550" w:rsidP="00444550">
      <w:pPr>
        <w:autoSpaceDE w:val="0"/>
        <w:autoSpaceDN w:val="0"/>
        <w:adjustRightInd w:val="0"/>
        <w:spacing w:after="0" w:line="240" w:lineRule="auto"/>
        <w:rPr>
          <w:rFonts w:ascii="Arial" w:hAnsi="Arial" w:cs="Arial"/>
        </w:rPr>
      </w:pPr>
    </w:p>
    <w:p w14:paraId="2CA6BB28" w14:textId="0C6B70D1" w:rsidR="000760E8" w:rsidRPr="00FA79C6" w:rsidRDefault="000760E8" w:rsidP="000760E8">
      <w:pPr>
        <w:pStyle w:val="ListParagraph"/>
        <w:numPr>
          <w:ilvl w:val="0"/>
          <w:numId w:val="16"/>
        </w:numPr>
        <w:tabs>
          <w:tab w:val="left" w:pos="426"/>
        </w:tabs>
        <w:rPr>
          <w:rFonts w:ascii="Arial" w:hAnsi="Arial" w:cs="Arial"/>
        </w:rPr>
      </w:pPr>
      <w:r w:rsidRPr="584A3FAD">
        <w:rPr>
          <w:rFonts w:ascii="Arial" w:hAnsi="Arial" w:cs="Arial"/>
        </w:rPr>
        <w:t>Confidently represent the International Festival’s core brand values and personality in all areas of your work</w:t>
      </w:r>
      <w:r w:rsidR="00617AA6" w:rsidRPr="584A3FAD">
        <w:rPr>
          <w:rFonts w:ascii="Arial" w:hAnsi="Arial" w:cs="Arial"/>
        </w:rPr>
        <w:t>.</w:t>
      </w:r>
    </w:p>
    <w:p w14:paraId="1366A9C7" w14:textId="77777777" w:rsidR="00EA7B6E" w:rsidRPr="00FA79C6" w:rsidRDefault="00EA7B6E" w:rsidP="00E44AF1">
      <w:pPr>
        <w:pStyle w:val="Subtitle"/>
        <w:contextualSpacing/>
        <w:jc w:val="both"/>
        <w:rPr>
          <w:rFonts w:cs="Arial"/>
          <w:b/>
          <w:sz w:val="22"/>
          <w:szCs w:val="22"/>
        </w:rPr>
      </w:pPr>
    </w:p>
    <w:p w14:paraId="648BEC44" w14:textId="49AFFDB3" w:rsidR="00F56EB8" w:rsidRPr="00FA79C6" w:rsidRDefault="00F56EB8" w:rsidP="00E44AF1">
      <w:pPr>
        <w:pStyle w:val="Subtitle"/>
        <w:contextualSpacing/>
        <w:jc w:val="both"/>
        <w:rPr>
          <w:rFonts w:cs="Arial"/>
          <w:b/>
          <w:sz w:val="22"/>
          <w:szCs w:val="22"/>
        </w:rPr>
      </w:pPr>
      <w:r w:rsidRPr="00FA79C6">
        <w:rPr>
          <w:rFonts w:cs="Arial"/>
          <w:b/>
          <w:sz w:val="22"/>
          <w:szCs w:val="22"/>
        </w:rPr>
        <w:t>Person specification</w:t>
      </w:r>
      <w:r w:rsidR="00F647FE" w:rsidRPr="00FA79C6">
        <w:rPr>
          <w:rFonts w:cs="Arial"/>
          <w:b/>
          <w:sz w:val="22"/>
          <w:szCs w:val="22"/>
        </w:rPr>
        <w:t xml:space="preserve"> / requirements</w:t>
      </w:r>
    </w:p>
    <w:p w14:paraId="03823C3F" w14:textId="77777777" w:rsidR="006E2F7C" w:rsidRPr="00FA79C6" w:rsidRDefault="006E2F7C" w:rsidP="006E2F7C">
      <w:pPr>
        <w:pStyle w:val="PlainText"/>
        <w:rPr>
          <w:rFonts w:ascii="Arial" w:hAnsi="Arial" w:cs="Arial"/>
          <w:sz w:val="22"/>
          <w:szCs w:val="22"/>
        </w:rPr>
      </w:pPr>
    </w:p>
    <w:p w14:paraId="364DEF64" w14:textId="4F8EE7F5" w:rsidR="006E2F7C" w:rsidRPr="00FA79C6" w:rsidRDefault="0090241B" w:rsidP="006E2F7C">
      <w:pPr>
        <w:pStyle w:val="PlainText"/>
        <w:numPr>
          <w:ilvl w:val="0"/>
          <w:numId w:val="19"/>
        </w:numPr>
        <w:rPr>
          <w:rFonts w:ascii="Arial" w:hAnsi="Arial" w:cs="Arial"/>
          <w:sz w:val="22"/>
          <w:szCs w:val="22"/>
        </w:rPr>
      </w:pPr>
      <w:r w:rsidRPr="584A3FAD">
        <w:rPr>
          <w:rFonts w:ascii="Arial" w:hAnsi="Arial" w:cs="Arial"/>
          <w:sz w:val="22"/>
          <w:szCs w:val="22"/>
        </w:rPr>
        <w:t>E</w:t>
      </w:r>
      <w:r w:rsidR="006E2F7C" w:rsidRPr="584A3FAD">
        <w:rPr>
          <w:rFonts w:ascii="Arial" w:hAnsi="Arial" w:cs="Arial"/>
          <w:sz w:val="22"/>
          <w:szCs w:val="22"/>
        </w:rPr>
        <w:t xml:space="preserve">xperience </w:t>
      </w:r>
      <w:r w:rsidRPr="584A3FAD">
        <w:rPr>
          <w:rFonts w:ascii="Arial" w:hAnsi="Arial" w:cs="Arial"/>
          <w:sz w:val="22"/>
          <w:szCs w:val="22"/>
        </w:rPr>
        <w:t>with</w:t>
      </w:r>
      <w:r w:rsidR="006E2F7C" w:rsidRPr="584A3FAD">
        <w:rPr>
          <w:rFonts w:ascii="Arial" w:hAnsi="Arial" w:cs="Arial"/>
          <w:sz w:val="22"/>
          <w:szCs w:val="22"/>
        </w:rPr>
        <w:t xml:space="preserve"> orchestral </w:t>
      </w:r>
      <w:r w:rsidR="00477B63">
        <w:rPr>
          <w:rFonts w:ascii="Arial" w:hAnsi="Arial" w:cs="Arial"/>
          <w:sz w:val="22"/>
          <w:szCs w:val="22"/>
        </w:rPr>
        <w:t xml:space="preserve">/ band </w:t>
      </w:r>
      <w:r w:rsidR="006E2F7C" w:rsidRPr="584A3FAD">
        <w:rPr>
          <w:rFonts w:ascii="Arial" w:hAnsi="Arial" w:cs="Arial"/>
          <w:sz w:val="22"/>
          <w:szCs w:val="22"/>
        </w:rPr>
        <w:t xml:space="preserve">projects and tours, either </w:t>
      </w:r>
      <w:r w:rsidRPr="584A3FAD">
        <w:rPr>
          <w:rFonts w:ascii="Arial" w:hAnsi="Arial" w:cs="Arial"/>
          <w:sz w:val="22"/>
          <w:szCs w:val="22"/>
        </w:rPr>
        <w:t>in an organisational role or as a</w:t>
      </w:r>
      <w:r w:rsidR="00B053EA" w:rsidRPr="584A3FAD">
        <w:rPr>
          <w:rFonts w:ascii="Arial" w:hAnsi="Arial" w:cs="Arial"/>
          <w:sz w:val="22"/>
          <w:szCs w:val="22"/>
        </w:rPr>
        <w:t xml:space="preserve"> performer</w:t>
      </w:r>
      <w:r w:rsidR="006E2F7C" w:rsidRPr="584A3FAD">
        <w:rPr>
          <w:rFonts w:ascii="Arial" w:hAnsi="Arial" w:cs="Arial"/>
          <w:sz w:val="22"/>
          <w:szCs w:val="22"/>
        </w:rPr>
        <w:t xml:space="preserve">. </w:t>
      </w:r>
    </w:p>
    <w:p w14:paraId="66E59323" w14:textId="77777777" w:rsidR="006E2F7C" w:rsidRPr="00FA79C6" w:rsidRDefault="006E2F7C" w:rsidP="006E2F7C">
      <w:pPr>
        <w:pStyle w:val="PlainText"/>
        <w:rPr>
          <w:rFonts w:ascii="Arial" w:hAnsi="Arial" w:cs="Arial"/>
          <w:sz w:val="22"/>
          <w:szCs w:val="22"/>
        </w:rPr>
      </w:pPr>
    </w:p>
    <w:p w14:paraId="104A8E51" w14:textId="275CCC86" w:rsidR="006E2F7C" w:rsidRPr="00FA79C6" w:rsidRDefault="00B053EA" w:rsidP="006E2F7C">
      <w:pPr>
        <w:pStyle w:val="PlainText"/>
        <w:numPr>
          <w:ilvl w:val="0"/>
          <w:numId w:val="19"/>
        </w:numPr>
        <w:rPr>
          <w:rFonts w:ascii="Arial" w:hAnsi="Arial" w:cs="Arial"/>
          <w:sz w:val="22"/>
          <w:szCs w:val="22"/>
        </w:rPr>
      </w:pPr>
      <w:r w:rsidRPr="00FA79C6">
        <w:rPr>
          <w:rFonts w:ascii="Arial" w:hAnsi="Arial" w:cs="Arial"/>
          <w:sz w:val="22"/>
          <w:szCs w:val="22"/>
        </w:rPr>
        <w:t>E</w:t>
      </w:r>
      <w:r w:rsidR="006E2F7C" w:rsidRPr="00FA79C6">
        <w:rPr>
          <w:rFonts w:ascii="Arial" w:hAnsi="Arial" w:cs="Arial"/>
          <w:sz w:val="22"/>
          <w:szCs w:val="22"/>
        </w:rPr>
        <w:t xml:space="preserve">xperience of dealing with artists </w:t>
      </w:r>
      <w:r w:rsidRPr="00FA79C6">
        <w:rPr>
          <w:rFonts w:ascii="Arial" w:hAnsi="Arial" w:cs="Arial"/>
          <w:sz w:val="22"/>
          <w:szCs w:val="22"/>
        </w:rPr>
        <w:t>and an understanding of their requirements.</w:t>
      </w:r>
      <w:r w:rsidR="006E2F7C" w:rsidRPr="00FA79C6">
        <w:rPr>
          <w:rFonts w:ascii="Arial" w:hAnsi="Arial" w:cs="Arial"/>
          <w:sz w:val="22"/>
          <w:szCs w:val="22"/>
        </w:rPr>
        <w:t xml:space="preserve">  </w:t>
      </w:r>
    </w:p>
    <w:p w14:paraId="174282C9" w14:textId="77777777" w:rsidR="006E2F7C" w:rsidRPr="00FA79C6" w:rsidRDefault="006E2F7C" w:rsidP="006E2F7C">
      <w:pPr>
        <w:pStyle w:val="PlainText"/>
        <w:rPr>
          <w:rFonts w:ascii="Arial" w:hAnsi="Arial" w:cs="Arial"/>
          <w:sz w:val="22"/>
          <w:szCs w:val="22"/>
        </w:rPr>
      </w:pPr>
    </w:p>
    <w:p w14:paraId="6DA005D3" w14:textId="271358D9" w:rsidR="006E2F7C" w:rsidRPr="00FA79C6" w:rsidRDefault="00A33361" w:rsidP="006E2F7C">
      <w:pPr>
        <w:pStyle w:val="PlainText"/>
        <w:numPr>
          <w:ilvl w:val="0"/>
          <w:numId w:val="19"/>
        </w:numPr>
        <w:rPr>
          <w:rFonts w:ascii="Arial" w:hAnsi="Arial" w:cs="Arial"/>
          <w:sz w:val="22"/>
          <w:szCs w:val="22"/>
        </w:rPr>
      </w:pPr>
      <w:r w:rsidRPr="00FA79C6">
        <w:rPr>
          <w:rFonts w:ascii="Arial" w:hAnsi="Arial" w:cs="Arial"/>
          <w:sz w:val="22"/>
          <w:szCs w:val="22"/>
        </w:rPr>
        <w:t>Experience of</w:t>
      </w:r>
      <w:r w:rsidR="006E2F7C" w:rsidRPr="00FA79C6">
        <w:rPr>
          <w:rFonts w:ascii="Arial" w:hAnsi="Arial" w:cs="Arial"/>
          <w:sz w:val="22"/>
          <w:szCs w:val="22"/>
        </w:rPr>
        <w:t xml:space="preserve"> managing difficult situations </w:t>
      </w:r>
      <w:r w:rsidRPr="00FA79C6">
        <w:rPr>
          <w:rFonts w:ascii="Arial" w:hAnsi="Arial" w:cs="Arial"/>
          <w:sz w:val="22"/>
          <w:szCs w:val="22"/>
        </w:rPr>
        <w:t>and an understanding of the importance of</w:t>
      </w:r>
      <w:r w:rsidR="00E72259">
        <w:rPr>
          <w:rFonts w:ascii="Arial" w:hAnsi="Arial" w:cs="Arial"/>
          <w:sz w:val="22"/>
          <w:szCs w:val="22"/>
        </w:rPr>
        <w:t xml:space="preserve"> </w:t>
      </w:r>
      <w:r w:rsidR="006E2F7C" w:rsidRPr="00FA79C6">
        <w:rPr>
          <w:rFonts w:ascii="Arial" w:hAnsi="Arial" w:cs="Arial"/>
          <w:sz w:val="22"/>
          <w:szCs w:val="22"/>
        </w:rPr>
        <w:t>discretion and diplomacy.</w:t>
      </w:r>
    </w:p>
    <w:p w14:paraId="2F0C6152" w14:textId="77777777" w:rsidR="006E2F7C" w:rsidRPr="00FA79C6" w:rsidRDefault="006E2F7C" w:rsidP="006E2F7C">
      <w:pPr>
        <w:pStyle w:val="PlainText"/>
        <w:rPr>
          <w:rFonts w:ascii="Arial" w:hAnsi="Arial" w:cs="Arial"/>
          <w:sz w:val="22"/>
          <w:szCs w:val="22"/>
        </w:rPr>
      </w:pPr>
    </w:p>
    <w:p w14:paraId="08FE4F66" w14:textId="2422BD91" w:rsidR="006E2F7C" w:rsidRPr="00FA79C6" w:rsidRDefault="00A33361" w:rsidP="006E2F7C">
      <w:pPr>
        <w:pStyle w:val="PlainText"/>
        <w:numPr>
          <w:ilvl w:val="0"/>
          <w:numId w:val="19"/>
        </w:numPr>
        <w:rPr>
          <w:rFonts w:ascii="Arial" w:hAnsi="Arial" w:cs="Arial"/>
          <w:sz w:val="22"/>
          <w:szCs w:val="22"/>
        </w:rPr>
      </w:pPr>
      <w:r w:rsidRPr="00FA79C6">
        <w:rPr>
          <w:rFonts w:ascii="Arial" w:hAnsi="Arial" w:cs="Arial"/>
          <w:sz w:val="22"/>
          <w:szCs w:val="22"/>
        </w:rPr>
        <w:t>R</w:t>
      </w:r>
      <w:r w:rsidR="006E2F7C" w:rsidRPr="00FA79C6">
        <w:rPr>
          <w:rFonts w:ascii="Arial" w:hAnsi="Arial" w:cs="Arial"/>
          <w:sz w:val="22"/>
          <w:szCs w:val="22"/>
        </w:rPr>
        <w:t xml:space="preserve">esilience – able to deal with complex and extremely busy schedules whilst remaining calm, </w:t>
      </w:r>
      <w:r w:rsidR="00E72259" w:rsidRPr="00FA79C6">
        <w:rPr>
          <w:rFonts w:ascii="Arial" w:hAnsi="Arial" w:cs="Arial"/>
          <w:sz w:val="22"/>
          <w:szCs w:val="22"/>
        </w:rPr>
        <w:t>professional,</w:t>
      </w:r>
      <w:r w:rsidR="006E2F7C" w:rsidRPr="00FA79C6">
        <w:rPr>
          <w:rFonts w:ascii="Arial" w:hAnsi="Arial" w:cs="Arial"/>
          <w:sz w:val="22"/>
          <w:szCs w:val="22"/>
        </w:rPr>
        <w:t xml:space="preserve"> and approachable.</w:t>
      </w:r>
    </w:p>
    <w:p w14:paraId="1F38AFE8" w14:textId="77777777" w:rsidR="006E2F7C" w:rsidRPr="00FA79C6" w:rsidRDefault="006E2F7C" w:rsidP="006E2F7C">
      <w:pPr>
        <w:pStyle w:val="PlainText"/>
        <w:rPr>
          <w:rFonts w:ascii="Arial" w:hAnsi="Arial" w:cs="Arial"/>
          <w:sz w:val="22"/>
          <w:szCs w:val="22"/>
        </w:rPr>
      </w:pPr>
    </w:p>
    <w:p w14:paraId="5CC1256E" w14:textId="77777777" w:rsidR="006E2F7C" w:rsidRPr="00FA79C6" w:rsidRDefault="006E2F7C" w:rsidP="006E2F7C">
      <w:pPr>
        <w:pStyle w:val="PlainText"/>
        <w:numPr>
          <w:ilvl w:val="0"/>
          <w:numId w:val="19"/>
        </w:numPr>
        <w:rPr>
          <w:rFonts w:ascii="Arial" w:hAnsi="Arial" w:cs="Arial"/>
          <w:sz w:val="22"/>
          <w:szCs w:val="22"/>
        </w:rPr>
      </w:pPr>
      <w:r w:rsidRPr="00FA79C6">
        <w:rPr>
          <w:rFonts w:ascii="Arial" w:hAnsi="Arial" w:cs="Arial"/>
          <w:sz w:val="22"/>
          <w:szCs w:val="22"/>
        </w:rPr>
        <w:t>Ability to interpret and understand stage plans, lighting plots and other technical requirements.</w:t>
      </w:r>
    </w:p>
    <w:p w14:paraId="78C5D81B" w14:textId="77777777" w:rsidR="006E2F7C" w:rsidRPr="00FA79C6" w:rsidRDefault="006E2F7C" w:rsidP="006E2F7C">
      <w:pPr>
        <w:pStyle w:val="PlainText"/>
        <w:rPr>
          <w:rFonts w:ascii="Arial" w:hAnsi="Arial" w:cs="Arial"/>
          <w:sz w:val="22"/>
          <w:szCs w:val="22"/>
        </w:rPr>
      </w:pPr>
    </w:p>
    <w:p w14:paraId="025F89A7" w14:textId="03686E27" w:rsidR="006E2F7C" w:rsidRDefault="006E2F7C" w:rsidP="00E72259">
      <w:pPr>
        <w:pStyle w:val="PlainText"/>
        <w:numPr>
          <w:ilvl w:val="0"/>
          <w:numId w:val="19"/>
        </w:numPr>
        <w:rPr>
          <w:rFonts w:ascii="Arial" w:hAnsi="Arial" w:cs="Arial"/>
          <w:sz w:val="22"/>
          <w:szCs w:val="22"/>
        </w:rPr>
      </w:pPr>
      <w:r w:rsidRPr="584A3FAD">
        <w:rPr>
          <w:rFonts w:ascii="Arial" w:hAnsi="Arial" w:cs="Arial"/>
          <w:sz w:val="22"/>
          <w:szCs w:val="22"/>
        </w:rPr>
        <w:t>Fluent written &amp; spoken English. Ability in other foreign languages (German,</w:t>
      </w:r>
      <w:r w:rsidR="40ADBA65" w:rsidRPr="584A3FAD">
        <w:rPr>
          <w:rFonts w:ascii="Arial" w:hAnsi="Arial" w:cs="Arial"/>
          <w:sz w:val="22"/>
          <w:szCs w:val="22"/>
        </w:rPr>
        <w:t xml:space="preserve"> </w:t>
      </w:r>
      <w:r w:rsidR="00FD614D">
        <w:rPr>
          <w:rFonts w:ascii="Arial" w:hAnsi="Arial" w:cs="Arial"/>
          <w:sz w:val="22"/>
          <w:szCs w:val="22"/>
        </w:rPr>
        <w:t>Polish</w:t>
      </w:r>
      <w:r w:rsidR="00714754">
        <w:rPr>
          <w:rFonts w:ascii="Arial" w:hAnsi="Arial" w:cs="Arial"/>
          <w:sz w:val="22"/>
          <w:szCs w:val="22"/>
        </w:rPr>
        <w:t xml:space="preserve"> </w:t>
      </w:r>
      <w:r w:rsidR="400896CC" w:rsidRPr="584A3FAD">
        <w:rPr>
          <w:rFonts w:ascii="Arial" w:hAnsi="Arial" w:cs="Arial"/>
          <w:sz w:val="22"/>
          <w:szCs w:val="22"/>
        </w:rPr>
        <w:t xml:space="preserve">and/or </w:t>
      </w:r>
      <w:r w:rsidR="00714754">
        <w:rPr>
          <w:rFonts w:ascii="Arial" w:hAnsi="Arial" w:cs="Arial"/>
          <w:sz w:val="22"/>
          <w:szCs w:val="22"/>
        </w:rPr>
        <w:t>Hungarian</w:t>
      </w:r>
      <w:r w:rsidRPr="584A3FAD">
        <w:rPr>
          <w:rFonts w:ascii="Arial" w:hAnsi="Arial" w:cs="Arial"/>
          <w:sz w:val="22"/>
          <w:szCs w:val="22"/>
        </w:rPr>
        <w:t xml:space="preserve">) would be an advantage. </w:t>
      </w:r>
    </w:p>
    <w:p w14:paraId="0A4566A7" w14:textId="77777777" w:rsidR="00E72259" w:rsidRPr="00E72259" w:rsidRDefault="00E72259" w:rsidP="00E72259">
      <w:pPr>
        <w:pStyle w:val="PlainText"/>
        <w:rPr>
          <w:rFonts w:ascii="Arial" w:hAnsi="Arial" w:cs="Arial"/>
          <w:sz w:val="22"/>
          <w:szCs w:val="22"/>
        </w:rPr>
      </w:pPr>
    </w:p>
    <w:p w14:paraId="26308451" w14:textId="747005F8" w:rsidR="006E2F7C" w:rsidRDefault="006E2F7C" w:rsidP="006E2F7C">
      <w:pPr>
        <w:pStyle w:val="PlainText"/>
        <w:numPr>
          <w:ilvl w:val="0"/>
          <w:numId w:val="19"/>
        </w:numPr>
        <w:rPr>
          <w:rFonts w:ascii="Arial" w:hAnsi="Arial" w:cs="Arial"/>
          <w:sz w:val="22"/>
          <w:szCs w:val="22"/>
        </w:rPr>
      </w:pPr>
      <w:r w:rsidRPr="00FA79C6">
        <w:rPr>
          <w:rFonts w:ascii="Arial" w:hAnsi="Arial" w:cs="Arial"/>
          <w:sz w:val="22"/>
          <w:szCs w:val="22"/>
        </w:rPr>
        <w:t xml:space="preserve">Music / score reading ability </w:t>
      </w:r>
      <w:r w:rsidR="00E72259">
        <w:rPr>
          <w:rFonts w:ascii="Arial" w:hAnsi="Arial" w:cs="Arial"/>
          <w:sz w:val="22"/>
          <w:szCs w:val="22"/>
        </w:rPr>
        <w:t xml:space="preserve">is </w:t>
      </w:r>
      <w:r w:rsidR="00B23B55">
        <w:rPr>
          <w:rFonts w:ascii="Arial" w:hAnsi="Arial" w:cs="Arial"/>
          <w:sz w:val="22"/>
          <w:szCs w:val="22"/>
        </w:rPr>
        <w:t>desirable</w:t>
      </w:r>
      <w:r w:rsidRPr="00FA79C6">
        <w:rPr>
          <w:rFonts w:ascii="Arial" w:hAnsi="Arial" w:cs="Arial"/>
          <w:sz w:val="22"/>
          <w:szCs w:val="22"/>
        </w:rPr>
        <w:t>.</w:t>
      </w:r>
    </w:p>
    <w:p w14:paraId="15C329AB" w14:textId="77777777" w:rsidR="00827862" w:rsidRDefault="00827862" w:rsidP="00827862">
      <w:pPr>
        <w:pStyle w:val="ListParagraph"/>
        <w:rPr>
          <w:rFonts w:ascii="Arial" w:hAnsi="Arial" w:cs="Arial"/>
        </w:rPr>
      </w:pPr>
    </w:p>
    <w:p w14:paraId="14506F8E" w14:textId="77777777" w:rsidR="008833CF" w:rsidRDefault="008833CF" w:rsidP="00827862">
      <w:pPr>
        <w:pStyle w:val="ListParagraph"/>
        <w:rPr>
          <w:rFonts w:ascii="Arial" w:hAnsi="Arial" w:cs="Arial"/>
        </w:rPr>
      </w:pPr>
    </w:p>
    <w:p w14:paraId="0EF33A53" w14:textId="77DB826C" w:rsidR="584A3FAD" w:rsidRDefault="584A3FAD" w:rsidP="584A3FAD">
      <w:pPr>
        <w:rPr>
          <w:rFonts w:ascii="Arial" w:hAnsi="Arial" w:cs="Arial"/>
        </w:rPr>
      </w:pPr>
    </w:p>
    <w:p w14:paraId="0FD16FD5" w14:textId="594906DE" w:rsidR="584A3FAD" w:rsidRDefault="584A3FAD" w:rsidP="584A3FAD">
      <w:pPr>
        <w:rPr>
          <w:rFonts w:ascii="Arial" w:hAnsi="Arial" w:cs="Arial"/>
        </w:rPr>
      </w:pPr>
    </w:p>
    <w:p w14:paraId="7D09B80E" w14:textId="37373117" w:rsidR="584A3FAD" w:rsidRDefault="584A3FAD" w:rsidP="584A3FAD">
      <w:pPr>
        <w:rPr>
          <w:rFonts w:ascii="Arial" w:hAnsi="Arial" w:cs="Arial"/>
        </w:rPr>
      </w:pPr>
    </w:p>
    <w:p w14:paraId="3E9738DA" w14:textId="1026AF1D" w:rsidR="584A3FAD" w:rsidRDefault="584A3FAD" w:rsidP="584A3FAD">
      <w:pPr>
        <w:rPr>
          <w:rFonts w:ascii="Arial" w:hAnsi="Arial" w:cs="Arial"/>
        </w:rPr>
      </w:pPr>
    </w:p>
    <w:p w14:paraId="59C61093" w14:textId="4383B1F5" w:rsidR="584A3FAD" w:rsidRDefault="584A3FAD" w:rsidP="584A3FAD">
      <w:pPr>
        <w:rPr>
          <w:rFonts w:ascii="Arial" w:hAnsi="Arial" w:cs="Arial"/>
        </w:rPr>
      </w:pPr>
    </w:p>
    <w:p w14:paraId="1C7E5245" w14:textId="12496BDD" w:rsidR="00F56EB8" w:rsidRPr="00FA79C6" w:rsidRDefault="00F56EB8" w:rsidP="584A3FAD">
      <w:pPr>
        <w:rPr>
          <w:rFonts w:ascii="Arial" w:hAnsi="Arial" w:cs="Arial"/>
          <w:b/>
          <w:bCs/>
        </w:rPr>
      </w:pPr>
      <w:r w:rsidRPr="584A3FAD">
        <w:rPr>
          <w:rFonts w:ascii="Arial" w:hAnsi="Arial" w:cs="Arial"/>
          <w:b/>
          <w:bCs/>
        </w:rPr>
        <w:t>Terms and Conditions</w:t>
      </w:r>
    </w:p>
    <w:p w14:paraId="3526D8F7" w14:textId="05228334" w:rsidR="00F56EB8" w:rsidRPr="00FA79C6" w:rsidRDefault="002C2AAF" w:rsidP="00E44AF1">
      <w:pPr>
        <w:spacing w:after="0"/>
        <w:contextualSpacing/>
        <w:rPr>
          <w:rFonts w:ascii="Arial" w:hAnsi="Arial" w:cs="Arial"/>
        </w:rPr>
      </w:pPr>
      <w:r w:rsidRPr="584A3FAD">
        <w:rPr>
          <w:rFonts w:ascii="Arial" w:hAnsi="Arial" w:cs="Arial"/>
        </w:rPr>
        <w:t>Working days</w:t>
      </w:r>
      <w:r w:rsidR="00572E52" w:rsidRPr="584A3FAD">
        <w:rPr>
          <w:rFonts w:ascii="Arial" w:hAnsi="Arial" w:cs="Arial"/>
        </w:rPr>
        <w:t>/hours</w:t>
      </w:r>
      <w:r w:rsidR="6E0EA5C6" w:rsidRPr="584A3FAD">
        <w:rPr>
          <w:rFonts w:ascii="Arial" w:hAnsi="Arial" w:cs="Arial"/>
        </w:rPr>
        <w:t xml:space="preserve">   </w:t>
      </w:r>
      <w:r w:rsidR="00945372">
        <w:rPr>
          <w:rFonts w:ascii="Arial" w:hAnsi="Arial" w:cs="Arial"/>
        </w:rPr>
        <w:t xml:space="preserve">Average </w:t>
      </w:r>
      <w:r w:rsidR="00AA5452" w:rsidRPr="584A3FAD">
        <w:rPr>
          <w:rFonts w:ascii="Arial" w:hAnsi="Arial" w:cs="Arial"/>
        </w:rPr>
        <w:t xml:space="preserve">60hrs per week with </w:t>
      </w:r>
      <w:r w:rsidR="00360BFD" w:rsidRPr="584A3FAD">
        <w:rPr>
          <w:rFonts w:ascii="Arial" w:hAnsi="Arial" w:cs="Arial"/>
        </w:rPr>
        <w:t>a scheduled day off per week</w:t>
      </w:r>
    </w:p>
    <w:p w14:paraId="2E5E428A" w14:textId="77777777" w:rsidR="004D5EF3" w:rsidRPr="00FA79C6" w:rsidRDefault="004D5EF3" w:rsidP="00E44AF1">
      <w:pPr>
        <w:spacing w:after="0"/>
        <w:contextualSpacing/>
        <w:rPr>
          <w:rFonts w:ascii="Arial" w:hAnsi="Arial" w:cs="Arial"/>
        </w:rPr>
      </w:pPr>
    </w:p>
    <w:p w14:paraId="712B748F" w14:textId="7B81B0C6" w:rsidR="004D5EF3" w:rsidRPr="00FA79C6" w:rsidRDefault="00572E52" w:rsidP="584A3FAD">
      <w:pPr>
        <w:spacing w:after="0"/>
        <w:ind w:left="2127" w:hanging="2127"/>
        <w:contextualSpacing/>
        <w:rPr>
          <w:rFonts w:ascii="Arial" w:eastAsia="Arial" w:hAnsi="Arial" w:cs="Arial"/>
          <w:color w:val="000000" w:themeColor="text1"/>
        </w:rPr>
      </w:pPr>
      <w:r w:rsidRPr="584A3FAD">
        <w:rPr>
          <w:rFonts w:ascii="Arial" w:hAnsi="Arial" w:cs="Arial"/>
        </w:rPr>
        <w:t>Contract type</w:t>
      </w:r>
      <w:r>
        <w:tab/>
      </w:r>
      <w:r w:rsidR="00DD427D" w:rsidRPr="584A3FAD">
        <w:rPr>
          <w:rFonts w:ascii="Arial" w:hAnsi="Arial" w:cs="Arial"/>
        </w:rPr>
        <w:t xml:space="preserve">Fixed Term contract: </w:t>
      </w:r>
      <w:r w:rsidR="004477D4" w:rsidRPr="004477D4">
        <w:rPr>
          <w:rFonts w:ascii="Arial" w:eastAsia="Arial" w:hAnsi="Arial" w:cs="Arial"/>
          <w:color w:val="000000" w:themeColor="text1"/>
        </w:rPr>
        <w:t>28th July – 25th August 2025</w:t>
      </w:r>
      <w:r w:rsidR="79E8D7C2" w:rsidRPr="584A3FAD">
        <w:rPr>
          <w:rFonts w:ascii="Arial" w:eastAsia="Arial" w:hAnsi="Arial" w:cs="Arial"/>
          <w:color w:val="000000" w:themeColor="text1"/>
        </w:rPr>
        <w:t xml:space="preserve">. </w:t>
      </w:r>
    </w:p>
    <w:p w14:paraId="2B237648" w14:textId="77777777" w:rsidR="00F56EB8" w:rsidRPr="00FA79C6" w:rsidRDefault="00F56EB8" w:rsidP="00E44AF1">
      <w:pPr>
        <w:spacing w:after="0"/>
        <w:contextualSpacing/>
        <w:rPr>
          <w:rFonts w:ascii="Arial" w:hAnsi="Arial" w:cs="Arial"/>
        </w:rPr>
      </w:pPr>
    </w:p>
    <w:p w14:paraId="220AB91A" w14:textId="285BA5B8" w:rsidR="00904BB9" w:rsidRDefault="00904BB9" w:rsidP="584A3FAD">
      <w:pPr>
        <w:spacing w:after="0"/>
        <w:ind w:left="2127" w:hanging="2127"/>
        <w:contextualSpacing/>
        <w:rPr>
          <w:rFonts w:ascii="Arial" w:eastAsia="Arial" w:hAnsi="Arial" w:cs="Arial"/>
          <w:color w:val="000000" w:themeColor="text1"/>
        </w:rPr>
      </w:pPr>
      <w:r w:rsidRPr="584A3FAD">
        <w:rPr>
          <w:rFonts w:ascii="Arial" w:hAnsi="Arial" w:cs="Arial"/>
        </w:rPr>
        <w:t>Salary</w:t>
      </w:r>
      <w:r>
        <w:tab/>
      </w:r>
      <w:r w:rsidR="68D54FE6" w:rsidRPr="584A3FAD">
        <w:rPr>
          <w:rFonts w:ascii="Arial" w:eastAsia="Arial" w:hAnsi="Arial" w:cs="Arial"/>
          <w:color w:val="000000" w:themeColor="text1"/>
        </w:rPr>
        <w:t>£7</w:t>
      </w:r>
      <w:r w:rsidR="00777436">
        <w:rPr>
          <w:rFonts w:ascii="Arial" w:eastAsia="Arial" w:hAnsi="Arial" w:cs="Arial"/>
          <w:color w:val="000000" w:themeColor="text1"/>
        </w:rPr>
        <w:t>78</w:t>
      </w:r>
      <w:r w:rsidR="68D54FE6" w:rsidRPr="584A3FAD">
        <w:rPr>
          <w:rFonts w:ascii="Arial" w:eastAsia="Arial" w:hAnsi="Arial" w:cs="Arial"/>
          <w:color w:val="000000" w:themeColor="text1"/>
        </w:rPr>
        <w:t>.</w:t>
      </w:r>
      <w:r w:rsidR="00777436">
        <w:rPr>
          <w:rFonts w:ascii="Arial" w:eastAsia="Arial" w:hAnsi="Arial" w:cs="Arial"/>
          <w:color w:val="000000" w:themeColor="text1"/>
        </w:rPr>
        <w:t>62</w:t>
      </w:r>
      <w:r w:rsidR="68D54FE6" w:rsidRPr="584A3FAD">
        <w:rPr>
          <w:rFonts w:ascii="Arial" w:eastAsia="Arial" w:hAnsi="Arial" w:cs="Arial"/>
          <w:color w:val="000000" w:themeColor="text1"/>
        </w:rPr>
        <w:t xml:space="preserve"> per week</w:t>
      </w:r>
    </w:p>
    <w:p w14:paraId="0773190B" w14:textId="77777777" w:rsidR="00D6571B" w:rsidRPr="00FA79C6" w:rsidRDefault="00D6571B" w:rsidP="00E44AF1">
      <w:pPr>
        <w:spacing w:after="0"/>
        <w:contextualSpacing/>
        <w:rPr>
          <w:rFonts w:ascii="Arial" w:hAnsi="Arial" w:cs="Arial"/>
        </w:rPr>
      </w:pPr>
    </w:p>
    <w:p w14:paraId="68AECDDB" w14:textId="1AC08B2A" w:rsidR="388DBCF4" w:rsidRDefault="388DBCF4" w:rsidP="584A3FAD">
      <w:pPr>
        <w:spacing w:after="0"/>
        <w:contextualSpacing/>
        <w:rPr>
          <w:rFonts w:ascii="Arial" w:eastAsia="Arial" w:hAnsi="Arial" w:cs="Arial"/>
          <w:color w:val="000000" w:themeColor="text1"/>
        </w:rPr>
      </w:pPr>
      <w:r w:rsidRPr="584A3FAD">
        <w:rPr>
          <w:rFonts w:ascii="Arial" w:eastAsia="Arial" w:hAnsi="Arial" w:cs="Arial"/>
          <w:color w:val="000000" w:themeColor="text1"/>
        </w:rPr>
        <w:t>Holiday entitlement</w:t>
      </w:r>
      <w:r>
        <w:tab/>
      </w:r>
      <w:r w:rsidR="00F266F8">
        <w:rPr>
          <w:rFonts w:ascii="Arial" w:eastAsia="Arial" w:hAnsi="Arial" w:cs="Arial"/>
          <w:color w:val="000000" w:themeColor="text1"/>
        </w:rPr>
        <w:t>12.1% of hours worked</w:t>
      </w:r>
    </w:p>
    <w:p w14:paraId="0EA1AADD" w14:textId="6F2D5203" w:rsidR="584A3FAD" w:rsidRDefault="584A3FAD" w:rsidP="584A3FAD">
      <w:pPr>
        <w:spacing w:after="0"/>
        <w:contextualSpacing/>
        <w:rPr>
          <w:rFonts w:ascii="Arial" w:eastAsia="Arial" w:hAnsi="Arial" w:cs="Arial"/>
          <w:color w:val="000000" w:themeColor="text1"/>
        </w:rPr>
      </w:pPr>
    </w:p>
    <w:p w14:paraId="7B16D8B0" w14:textId="194907C1" w:rsidR="388DBCF4" w:rsidRDefault="388DBCF4" w:rsidP="584A3FAD">
      <w:pPr>
        <w:spacing w:after="0"/>
        <w:contextualSpacing/>
        <w:rPr>
          <w:rFonts w:ascii="Arial" w:eastAsia="Arial" w:hAnsi="Arial" w:cs="Arial"/>
          <w:color w:val="000000" w:themeColor="text1"/>
        </w:rPr>
      </w:pPr>
      <w:r w:rsidRPr="584A3FAD">
        <w:rPr>
          <w:rFonts w:ascii="Arial" w:eastAsia="Arial" w:hAnsi="Arial" w:cs="Arial"/>
          <w:color w:val="000000" w:themeColor="text1"/>
        </w:rPr>
        <w:t>Pension Scheme</w:t>
      </w:r>
      <w:r w:rsidRPr="584A3FAD">
        <w:rPr>
          <w:rFonts w:ascii="Arial" w:eastAsia="Arial" w:hAnsi="Arial" w:cs="Arial"/>
          <w:b/>
          <w:bCs/>
          <w:i/>
          <w:iCs/>
          <w:color w:val="000000" w:themeColor="text1"/>
        </w:rPr>
        <w:t xml:space="preserve"> </w:t>
      </w:r>
      <w:r>
        <w:tab/>
      </w:r>
      <w:r w:rsidRPr="584A3FAD">
        <w:rPr>
          <w:rFonts w:ascii="Arial" w:eastAsia="Arial" w:hAnsi="Arial" w:cs="Arial"/>
          <w:color w:val="000000" w:themeColor="text1"/>
        </w:rPr>
        <w:t xml:space="preserve">The International Festival will comply with the employer pension duties </w:t>
      </w:r>
      <w:r>
        <w:tab/>
      </w:r>
      <w:r>
        <w:tab/>
      </w:r>
      <w:r>
        <w:tab/>
      </w:r>
      <w:r w:rsidRPr="584A3FAD">
        <w:rPr>
          <w:rFonts w:ascii="Arial" w:eastAsia="Arial" w:hAnsi="Arial" w:cs="Arial"/>
          <w:color w:val="000000" w:themeColor="text1"/>
        </w:rPr>
        <w:t xml:space="preserve">in accordance with Part 1 of the Pension Act 2008, as amended or </w:t>
      </w:r>
      <w:r>
        <w:tab/>
      </w:r>
      <w:r>
        <w:tab/>
      </w:r>
      <w:r>
        <w:tab/>
      </w:r>
      <w:r w:rsidRPr="584A3FAD">
        <w:rPr>
          <w:rFonts w:ascii="Arial" w:eastAsia="Arial" w:hAnsi="Arial" w:cs="Arial"/>
          <w:color w:val="000000" w:themeColor="text1"/>
        </w:rPr>
        <w:t>replaced from time to time.</w:t>
      </w:r>
    </w:p>
    <w:p w14:paraId="286974FA" w14:textId="7415157B" w:rsidR="584A3FAD" w:rsidRDefault="584A3FAD" w:rsidP="584A3FAD">
      <w:pPr>
        <w:spacing w:after="0"/>
        <w:contextualSpacing/>
        <w:rPr>
          <w:rFonts w:ascii="Arial" w:eastAsia="Arial" w:hAnsi="Arial" w:cs="Arial"/>
          <w:color w:val="000000" w:themeColor="text1"/>
        </w:rPr>
      </w:pPr>
    </w:p>
    <w:p w14:paraId="780E5B9E" w14:textId="77777777" w:rsidR="00953A7A" w:rsidRDefault="00953A7A" w:rsidP="584A3FAD">
      <w:pPr>
        <w:spacing w:after="0"/>
        <w:ind w:left="2160" w:hanging="2160"/>
        <w:contextualSpacing/>
        <w:rPr>
          <w:rFonts w:ascii="Arial" w:eastAsia="Arial" w:hAnsi="Arial" w:cs="Arial"/>
          <w:color w:val="000000" w:themeColor="text1"/>
        </w:rPr>
      </w:pPr>
    </w:p>
    <w:p w14:paraId="65BF4E04" w14:textId="77777777" w:rsidR="00953A7A" w:rsidRPr="00953A7A" w:rsidRDefault="00953A7A" w:rsidP="00953A7A">
      <w:pPr>
        <w:rPr>
          <w:rFonts w:ascii="Arial" w:eastAsia="Arial" w:hAnsi="Arial" w:cs="Arial"/>
          <w:color w:val="000000" w:themeColor="text1"/>
        </w:rPr>
      </w:pPr>
      <w:r w:rsidRPr="00953A7A">
        <w:rPr>
          <w:rFonts w:ascii="Arial" w:eastAsia="Arial" w:hAnsi="Arial" w:cs="Arial"/>
          <w:color w:val="000000" w:themeColor="text1"/>
        </w:rPr>
        <w:t>As a result of the current immigration rules, these roles are not eligible under the Skilled Worker Route. Job applicants will be expected to provide evidence of right to work in the United Kingdom or be able to obtain such.</w:t>
      </w:r>
    </w:p>
    <w:p w14:paraId="2A4E750E" w14:textId="77777777" w:rsidR="00953A7A" w:rsidRDefault="00953A7A" w:rsidP="584A3FAD">
      <w:pPr>
        <w:spacing w:after="0"/>
        <w:ind w:left="2160" w:hanging="2160"/>
        <w:contextualSpacing/>
        <w:rPr>
          <w:rFonts w:ascii="Arial" w:eastAsia="Arial" w:hAnsi="Arial" w:cs="Arial"/>
          <w:color w:val="000000" w:themeColor="text1"/>
        </w:rPr>
      </w:pPr>
    </w:p>
    <w:p w14:paraId="0F469812" w14:textId="29AD392A" w:rsidR="584A3FAD" w:rsidRDefault="584A3FAD" w:rsidP="584A3FAD">
      <w:pPr>
        <w:spacing w:after="0"/>
        <w:ind w:left="2160" w:hanging="2160"/>
        <w:contextualSpacing/>
        <w:rPr>
          <w:rFonts w:ascii="Arial" w:hAnsi="Arial" w:cs="Arial"/>
        </w:rPr>
      </w:pPr>
    </w:p>
    <w:p w14:paraId="398E0781" w14:textId="77777777" w:rsidR="00D6571B" w:rsidRPr="00FA79C6" w:rsidRDefault="00D6571B" w:rsidP="00E44AF1">
      <w:pPr>
        <w:spacing w:after="0"/>
        <w:contextualSpacing/>
        <w:rPr>
          <w:rFonts w:ascii="Arial" w:hAnsi="Arial" w:cs="Arial"/>
        </w:rPr>
      </w:pPr>
    </w:p>
    <w:sectPr w:rsidR="00D6571B" w:rsidRPr="00FA79C6" w:rsidSect="008205F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PCL6)">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1343F"/>
    <w:multiLevelType w:val="hybridMultilevel"/>
    <w:tmpl w:val="0804D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015288F"/>
    <w:multiLevelType w:val="hybridMultilevel"/>
    <w:tmpl w:val="3F40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4141E"/>
    <w:multiLevelType w:val="hybridMultilevel"/>
    <w:tmpl w:val="DE3C6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17D56"/>
    <w:multiLevelType w:val="hybridMultilevel"/>
    <w:tmpl w:val="406E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84CED"/>
    <w:multiLevelType w:val="hybridMultilevel"/>
    <w:tmpl w:val="BD281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524B90"/>
    <w:multiLevelType w:val="hybridMultilevel"/>
    <w:tmpl w:val="1A5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75273D"/>
    <w:multiLevelType w:val="hybridMultilevel"/>
    <w:tmpl w:val="30A81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92E3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3B7130F5"/>
    <w:multiLevelType w:val="hybridMultilevel"/>
    <w:tmpl w:val="A2062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FE1C7F"/>
    <w:multiLevelType w:val="hybridMultilevel"/>
    <w:tmpl w:val="E146C22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2C4CC7"/>
    <w:multiLevelType w:val="hybridMultilevel"/>
    <w:tmpl w:val="4C946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FE2491"/>
    <w:multiLevelType w:val="hybridMultilevel"/>
    <w:tmpl w:val="101A0C6C"/>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4940B5"/>
    <w:multiLevelType w:val="hybridMultilevel"/>
    <w:tmpl w:val="7B828D9A"/>
    <w:lvl w:ilvl="0" w:tplc="7B1C805A">
      <w:start w:val="131"/>
      <w:numFmt w:val="bullet"/>
      <w:lvlText w:val="-"/>
      <w:lvlJc w:val="left"/>
      <w:pPr>
        <w:ind w:left="720" w:hanging="360"/>
      </w:pPr>
      <w:rPr>
        <w:rFonts w:ascii="Helvetica" w:eastAsia="Calibri" w:hAnsi="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13F043B"/>
    <w:multiLevelType w:val="hybridMultilevel"/>
    <w:tmpl w:val="077C9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22710D"/>
    <w:multiLevelType w:val="hybridMultilevel"/>
    <w:tmpl w:val="9728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754F3"/>
    <w:multiLevelType w:val="hybridMultilevel"/>
    <w:tmpl w:val="2424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C430D"/>
    <w:multiLevelType w:val="hybridMultilevel"/>
    <w:tmpl w:val="FC5CF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474DE5"/>
    <w:multiLevelType w:val="hybridMultilevel"/>
    <w:tmpl w:val="FF8EAD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EB10F30"/>
    <w:multiLevelType w:val="hybridMultilevel"/>
    <w:tmpl w:val="E7680DA0"/>
    <w:lvl w:ilvl="0" w:tplc="27C65BF2">
      <w:numFmt w:val="bullet"/>
      <w:lvlText w:val="•"/>
      <w:lvlJc w:val="left"/>
      <w:pPr>
        <w:ind w:left="1080" w:hanging="720"/>
      </w:pPr>
      <w:rPr>
        <w:rFonts w:ascii="Helvetica" w:eastAsiaTheme="minorHAns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4814536">
    <w:abstractNumId w:val="8"/>
  </w:num>
  <w:num w:numId="2" w16cid:durableId="549420285">
    <w:abstractNumId w:val="4"/>
  </w:num>
  <w:num w:numId="3" w16cid:durableId="1381318827">
    <w:abstractNumId w:val="7"/>
  </w:num>
  <w:num w:numId="4" w16cid:durableId="661809891">
    <w:abstractNumId w:val="16"/>
  </w:num>
  <w:num w:numId="5" w16cid:durableId="1128741095">
    <w:abstractNumId w:val="18"/>
  </w:num>
  <w:num w:numId="6" w16cid:durableId="114251576">
    <w:abstractNumId w:val="9"/>
  </w:num>
  <w:num w:numId="7" w16cid:durableId="1994328834">
    <w:abstractNumId w:val="11"/>
  </w:num>
  <w:num w:numId="8" w16cid:durableId="1935287015">
    <w:abstractNumId w:val="12"/>
  </w:num>
  <w:num w:numId="9" w16cid:durableId="767697565">
    <w:abstractNumId w:val="1"/>
  </w:num>
  <w:num w:numId="10" w16cid:durableId="309939349">
    <w:abstractNumId w:val="6"/>
  </w:num>
  <w:num w:numId="11" w16cid:durableId="248008356">
    <w:abstractNumId w:val="3"/>
  </w:num>
  <w:num w:numId="12" w16cid:durableId="307979857">
    <w:abstractNumId w:val="5"/>
  </w:num>
  <w:num w:numId="13" w16cid:durableId="822432159">
    <w:abstractNumId w:val="15"/>
  </w:num>
  <w:num w:numId="14" w16cid:durableId="1387484863">
    <w:abstractNumId w:val="13"/>
  </w:num>
  <w:num w:numId="15" w16cid:durableId="2017296082">
    <w:abstractNumId w:val="14"/>
  </w:num>
  <w:num w:numId="16" w16cid:durableId="589394062">
    <w:abstractNumId w:val="10"/>
  </w:num>
  <w:num w:numId="17" w16cid:durableId="2071491089">
    <w:abstractNumId w:val="2"/>
  </w:num>
  <w:num w:numId="18" w16cid:durableId="5663025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774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5795"/>
    <w:rsid w:val="000151AA"/>
    <w:rsid w:val="00015376"/>
    <w:rsid w:val="00021651"/>
    <w:rsid w:val="000363D8"/>
    <w:rsid w:val="00040959"/>
    <w:rsid w:val="00041227"/>
    <w:rsid w:val="000416F1"/>
    <w:rsid w:val="00047CEB"/>
    <w:rsid w:val="000760E8"/>
    <w:rsid w:val="0008041A"/>
    <w:rsid w:val="000B1D66"/>
    <w:rsid w:val="000D32FC"/>
    <w:rsid w:val="000D49FF"/>
    <w:rsid w:val="000E7D28"/>
    <w:rsid w:val="00103F9F"/>
    <w:rsid w:val="001115E4"/>
    <w:rsid w:val="00120847"/>
    <w:rsid w:val="001345B0"/>
    <w:rsid w:val="00134AE7"/>
    <w:rsid w:val="0013531A"/>
    <w:rsid w:val="001876C3"/>
    <w:rsid w:val="001A3872"/>
    <w:rsid w:val="001B0D28"/>
    <w:rsid w:val="001C2873"/>
    <w:rsid w:val="001E005C"/>
    <w:rsid w:val="001F75E0"/>
    <w:rsid w:val="00241C58"/>
    <w:rsid w:val="00251990"/>
    <w:rsid w:val="002531FF"/>
    <w:rsid w:val="00257665"/>
    <w:rsid w:val="00266DC8"/>
    <w:rsid w:val="00291CEC"/>
    <w:rsid w:val="00292169"/>
    <w:rsid w:val="0029365A"/>
    <w:rsid w:val="002A54AC"/>
    <w:rsid w:val="002C2AAF"/>
    <w:rsid w:val="002F0F91"/>
    <w:rsid w:val="002F6BBE"/>
    <w:rsid w:val="003214EC"/>
    <w:rsid w:val="00321FFE"/>
    <w:rsid w:val="00345795"/>
    <w:rsid w:val="00360BFD"/>
    <w:rsid w:val="00381DC0"/>
    <w:rsid w:val="00384BFC"/>
    <w:rsid w:val="00386D0F"/>
    <w:rsid w:val="00387684"/>
    <w:rsid w:val="003A0037"/>
    <w:rsid w:val="003A61C9"/>
    <w:rsid w:val="003D0EF1"/>
    <w:rsid w:val="003E3B28"/>
    <w:rsid w:val="003E7710"/>
    <w:rsid w:val="004235A6"/>
    <w:rsid w:val="00444550"/>
    <w:rsid w:val="00445537"/>
    <w:rsid w:val="004477D4"/>
    <w:rsid w:val="00465CBA"/>
    <w:rsid w:val="0046667B"/>
    <w:rsid w:val="00467A68"/>
    <w:rsid w:val="00470BF5"/>
    <w:rsid w:val="00477B63"/>
    <w:rsid w:val="00487DE1"/>
    <w:rsid w:val="004A124C"/>
    <w:rsid w:val="004D5EF3"/>
    <w:rsid w:val="005065CD"/>
    <w:rsid w:val="0050765C"/>
    <w:rsid w:val="005102B5"/>
    <w:rsid w:val="005427E0"/>
    <w:rsid w:val="005611BF"/>
    <w:rsid w:val="00572E52"/>
    <w:rsid w:val="005819DE"/>
    <w:rsid w:val="00581A50"/>
    <w:rsid w:val="005823FC"/>
    <w:rsid w:val="005977A9"/>
    <w:rsid w:val="0061383D"/>
    <w:rsid w:val="00617AA6"/>
    <w:rsid w:val="00623A55"/>
    <w:rsid w:val="006477CC"/>
    <w:rsid w:val="00655E2D"/>
    <w:rsid w:val="00675E17"/>
    <w:rsid w:val="00686B6C"/>
    <w:rsid w:val="00695082"/>
    <w:rsid w:val="00695DC1"/>
    <w:rsid w:val="006A1EC8"/>
    <w:rsid w:val="006B1DFD"/>
    <w:rsid w:val="006C7D8B"/>
    <w:rsid w:val="006D70B9"/>
    <w:rsid w:val="006E2F7C"/>
    <w:rsid w:val="00701DA0"/>
    <w:rsid w:val="00714754"/>
    <w:rsid w:val="00714BFE"/>
    <w:rsid w:val="007160E2"/>
    <w:rsid w:val="00716587"/>
    <w:rsid w:val="007254BC"/>
    <w:rsid w:val="00730ADF"/>
    <w:rsid w:val="00745F0E"/>
    <w:rsid w:val="00760E57"/>
    <w:rsid w:val="00774B37"/>
    <w:rsid w:val="00777436"/>
    <w:rsid w:val="007A73CC"/>
    <w:rsid w:val="007B4B7F"/>
    <w:rsid w:val="007C2E0B"/>
    <w:rsid w:val="007E0F4B"/>
    <w:rsid w:val="00810273"/>
    <w:rsid w:val="00812A57"/>
    <w:rsid w:val="008205F9"/>
    <w:rsid w:val="00824D52"/>
    <w:rsid w:val="00827862"/>
    <w:rsid w:val="00853A1F"/>
    <w:rsid w:val="00860E23"/>
    <w:rsid w:val="0086331A"/>
    <w:rsid w:val="00866328"/>
    <w:rsid w:val="00880732"/>
    <w:rsid w:val="008833CF"/>
    <w:rsid w:val="008951F0"/>
    <w:rsid w:val="0089709E"/>
    <w:rsid w:val="008D096A"/>
    <w:rsid w:val="008D0B68"/>
    <w:rsid w:val="008D0C40"/>
    <w:rsid w:val="008D1414"/>
    <w:rsid w:val="008D2150"/>
    <w:rsid w:val="008D649C"/>
    <w:rsid w:val="0090241B"/>
    <w:rsid w:val="00904BB9"/>
    <w:rsid w:val="00907164"/>
    <w:rsid w:val="00925F58"/>
    <w:rsid w:val="00945372"/>
    <w:rsid w:val="00953A7A"/>
    <w:rsid w:val="00957FB4"/>
    <w:rsid w:val="009715B1"/>
    <w:rsid w:val="0097160A"/>
    <w:rsid w:val="00975D7B"/>
    <w:rsid w:val="009908AE"/>
    <w:rsid w:val="009A61BF"/>
    <w:rsid w:val="009D2D77"/>
    <w:rsid w:val="009E666B"/>
    <w:rsid w:val="009F095C"/>
    <w:rsid w:val="009F54A3"/>
    <w:rsid w:val="009F57FF"/>
    <w:rsid w:val="00A301B1"/>
    <w:rsid w:val="00A33361"/>
    <w:rsid w:val="00A341EF"/>
    <w:rsid w:val="00A54973"/>
    <w:rsid w:val="00A63450"/>
    <w:rsid w:val="00A65709"/>
    <w:rsid w:val="00A964A3"/>
    <w:rsid w:val="00AA5452"/>
    <w:rsid w:val="00AB1E87"/>
    <w:rsid w:val="00AB6B1D"/>
    <w:rsid w:val="00AE14FF"/>
    <w:rsid w:val="00AF07D7"/>
    <w:rsid w:val="00B053EA"/>
    <w:rsid w:val="00B23B55"/>
    <w:rsid w:val="00B436FB"/>
    <w:rsid w:val="00B508DF"/>
    <w:rsid w:val="00B67311"/>
    <w:rsid w:val="00B70FDC"/>
    <w:rsid w:val="00B712ED"/>
    <w:rsid w:val="00B77C35"/>
    <w:rsid w:val="00BA6397"/>
    <w:rsid w:val="00BD523C"/>
    <w:rsid w:val="00BF5029"/>
    <w:rsid w:val="00C33766"/>
    <w:rsid w:val="00C41173"/>
    <w:rsid w:val="00C56AF6"/>
    <w:rsid w:val="00C834AE"/>
    <w:rsid w:val="00C92C14"/>
    <w:rsid w:val="00C94168"/>
    <w:rsid w:val="00CD0ABD"/>
    <w:rsid w:val="00CD2B8A"/>
    <w:rsid w:val="00CF18B7"/>
    <w:rsid w:val="00CF4158"/>
    <w:rsid w:val="00D0531D"/>
    <w:rsid w:val="00D12F57"/>
    <w:rsid w:val="00D151D5"/>
    <w:rsid w:val="00D300F5"/>
    <w:rsid w:val="00D3011A"/>
    <w:rsid w:val="00D6571B"/>
    <w:rsid w:val="00D72FB0"/>
    <w:rsid w:val="00D97E16"/>
    <w:rsid w:val="00DD427D"/>
    <w:rsid w:val="00E11BB5"/>
    <w:rsid w:val="00E35BC5"/>
    <w:rsid w:val="00E44AF1"/>
    <w:rsid w:val="00E51E32"/>
    <w:rsid w:val="00E53F5B"/>
    <w:rsid w:val="00E55974"/>
    <w:rsid w:val="00E63835"/>
    <w:rsid w:val="00E72259"/>
    <w:rsid w:val="00EA0552"/>
    <w:rsid w:val="00EA7B6E"/>
    <w:rsid w:val="00EB52E2"/>
    <w:rsid w:val="00EC6433"/>
    <w:rsid w:val="00F05B32"/>
    <w:rsid w:val="00F266F8"/>
    <w:rsid w:val="00F4776D"/>
    <w:rsid w:val="00F55902"/>
    <w:rsid w:val="00F563EA"/>
    <w:rsid w:val="00F56EB8"/>
    <w:rsid w:val="00F647FE"/>
    <w:rsid w:val="00F726CD"/>
    <w:rsid w:val="00FA79C6"/>
    <w:rsid w:val="00FB45AF"/>
    <w:rsid w:val="00FB4F55"/>
    <w:rsid w:val="00FC3C37"/>
    <w:rsid w:val="00FD614D"/>
    <w:rsid w:val="00FE3089"/>
    <w:rsid w:val="00FF7401"/>
    <w:rsid w:val="0D87DD43"/>
    <w:rsid w:val="0EEEADC8"/>
    <w:rsid w:val="10668D51"/>
    <w:rsid w:val="146994E1"/>
    <w:rsid w:val="149D50F9"/>
    <w:rsid w:val="14B67956"/>
    <w:rsid w:val="16E60463"/>
    <w:rsid w:val="17E02F8D"/>
    <w:rsid w:val="1970C21C"/>
    <w:rsid w:val="1AB30BC3"/>
    <w:rsid w:val="1F70D1B6"/>
    <w:rsid w:val="214CAD00"/>
    <w:rsid w:val="232356CD"/>
    <w:rsid w:val="2AD49E1C"/>
    <w:rsid w:val="2E5A5709"/>
    <w:rsid w:val="30199977"/>
    <w:rsid w:val="34EF975E"/>
    <w:rsid w:val="35A43323"/>
    <w:rsid w:val="35FBFDB9"/>
    <w:rsid w:val="388DBCF4"/>
    <w:rsid w:val="3A77A446"/>
    <w:rsid w:val="3C1374A7"/>
    <w:rsid w:val="3F964937"/>
    <w:rsid w:val="400896CC"/>
    <w:rsid w:val="40ADBA65"/>
    <w:rsid w:val="40E6E5CA"/>
    <w:rsid w:val="441E868C"/>
    <w:rsid w:val="44267412"/>
    <w:rsid w:val="45BA56ED"/>
    <w:rsid w:val="4E30D17E"/>
    <w:rsid w:val="4F1C4244"/>
    <w:rsid w:val="4F245330"/>
    <w:rsid w:val="584A3FAD"/>
    <w:rsid w:val="59B6E77D"/>
    <w:rsid w:val="59EAA395"/>
    <w:rsid w:val="5BF17FF8"/>
    <w:rsid w:val="5E274221"/>
    <w:rsid w:val="5EBE14B8"/>
    <w:rsid w:val="5FCA9FA5"/>
    <w:rsid w:val="61F5B57A"/>
    <w:rsid w:val="652D563C"/>
    <w:rsid w:val="6857E844"/>
    <w:rsid w:val="68D54FE6"/>
    <w:rsid w:val="6CB00DDA"/>
    <w:rsid w:val="6D386821"/>
    <w:rsid w:val="6E0EA5C6"/>
    <w:rsid w:val="6FE7AE9C"/>
    <w:rsid w:val="75C27DF3"/>
    <w:rsid w:val="7869DFF1"/>
    <w:rsid w:val="79E8D7C2"/>
    <w:rsid w:val="7B293253"/>
    <w:rsid w:val="7EA5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59FD8"/>
  <w15:docId w15:val="{2AD4F5AC-0766-4D06-82F1-86C1A5CD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F56EB8"/>
    <w:pPr>
      <w:keepNext/>
      <w:spacing w:after="0" w:line="240" w:lineRule="auto"/>
      <w:ind w:left="2160" w:hanging="2160"/>
      <w:outlineLvl w:val="1"/>
    </w:pPr>
    <w:rPr>
      <w:rFonts w:ascii="Helvetica (PCL6)" w:eastAsia="Times New Roman" w:hAnsi="Helvetica (PCL6)"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2ED"/>
    <w:pPr>
      <w:ind w:left="720"/>
      <w:contextualSpacing/>
    </w:pPr>
  </w:style>
  <w:style w:type="character" w:customStyle="1" w:styleId="Heading2Char">
    <w:name w:val="Heading 2 Char"/>
    <w:basedOn w:val="DefaultParagraphFont"/>
    <w:link w:val="Heading2"/>
    <w:rsid w:val="00F56EB8"/>
    <w:rPr>
      <w:rFonts w:ascii="Helvetica (PCL6)" w:eastAsia="Times New Roman" w:hAnsi="Helvetica (PCL6)" w:cs="Times New Roman"/>
      <w:sz w:val="24"/>
      <w:szCs w:val="20"/>
      <w:u w:val="single"/>
    </w:rPr>
  </w:style>
  <w:style w:type="paragraph" w:styleId="Subtitle">
    <w:name w:val="Subtitle"/>
    <w:basedOn w:val="Normal"/>
    <w:link w:val="SubtitleChar"/>
    <w:qFormat/>
    <w:rsid w:val="00F56EB8"/>
    <w:pPr>
      <w:spacing w:after="0" w:line="240" w:lineRule="auto"/>
      <w:jc w:val="center"/>
    </w:pPr>
    <w:rPr>
      <w:rFonts w:ascii="Arial" w:eastAsia="Times New Roman" w:hAnsi="Arial" w:cs="Times New Roman"/>
      <w:sz w:val="24"/>
      <w:szCs w:val="20"/>
    </w:rPr>
  </w:style>
  <w:style w:type="character" w:customStyle="1" w:styleId="SubtitleChar">
    <w:name w:val="Subtitle Char"/>
    <w:basedOn w:val="DefaultParagraphFont"/>
    <w:link w:val="Subtitle"/>
    <w:rsid w:val="00F56EB8"/>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F56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EB8"/>
    <w:rPr>
      <w:rFonts w:ascii="Tahoma" w:hAnsi="Tahoma" w:cs="Tahoma"/>
      <w:sz w:val="16"/>
      <w:szCs w:val="16"/>
    </w:rPr>
  </w:style>
  <w:style w:type="paragraph" w:styleId="PlainText">
    <w:name w:val="Plain Text"/>
    <w:basedOn w:val="Normal"/>
    <w:link w:val="PlainTextChar"/>
    <w:unhideWhenUsed/>
    <w:rsid w:val="00292169"/>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292169"/>
    <w:rPr>
      <w:rFonts w:ascii="Courier New" w:eastAsia="Times New Roman" w:hAnsi="Courier New"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946257">
      <w:bodyDiv w:val="1"/>
      <w:marLeft w:val="0"/>
      <w:marRight w:val="0"/>
      <w:marTop w:val="0"/>
      <w:marBottom w:val="0"/>
      <w:divBdr>
        <w:top w:val="none" w:sz="0" w:space="0" w:color="auto"/>
        <w:left w:val="none" w:sz="0" w:space="0" w:color="auto"/>
        <w:bottom w:val="none" w:sz="0" w:space="0" w:color="auto"/>
        <w:right w:val="none" w:sz="0" w:space="0" w:color="auto"/>
      </w:divBdr>
    </w:div>
    <w:div w:id="600845850">
      <w:bodyDiv w:val="1"/>
      <w:marLeft w:val="0"/>
      <w:marRight w:val="0"/>
      <w:marTop w:val="0"/>
      <w:marBottom w:val="0"/>
      <w:divBdr>
        <w:top w:val="none" w:sz="0" w:space="0" w:color="auto"/>
        <w:left w:val="none" w:sz="0" w:space="0" w:color="auto"/>
        <w:bottom w:val="none" w:sz="0" w:space="0" w:color="auto"/>
        <w:right w:val="none" w:sz="0" w:space="0" w:color="auto"/>
      </w:divBdr>
    </w:div>
    <w:div w:id="610554440">
      <w:bodyDiv w:val="1"/>
      <w:marLeft w:val="0"/>
      <w:marRight w:val="0"/>
      <w:marTop w:val="0"/>
      <w:marBottom w:val="0"/>
      <w:divBdr>
        <w:top w:val="none" w:sz="0" w:space="0" w:color="auto"/>
        <w:left w:val="none" w:sz="0" w:space="0" w:color="auto"/>
        <w:bottom w:val="none" w:sz="0" w:space="0" w:color="auto"/>
        <w:right w:val="none" w:sz="0" w:space="0" w:color="auto"/>
      </w:divBdr>
    </w:div>
    <w:div w:id="854223074">
      <w:bodyDiv w:val="1"/>
      <w:marLeft w:val="0"/>
      <w:marRight w:val="0"/>
      <w:marTop w:val="0"/>
      <w:marBottom w:val="0"/>
      <w:divBdr>
        <w:top w:val="none" w:sz="0" w:space="0" w:color="auto"/>
        <w:left w:val="none" w:sz="0" w:space="0" w:color="auto"/>
        <w:bottom w:val="none" w:sz="0" w:space="0" w:color="auto"/>
        <w:right w:val="none" w:sz="0" w:space="0" w:color="auto"/>
      </w:divBdr>
    </w:div>
    <w:div w:id="128064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fcafe4-a931-4197-829d-c1693727b4d0">
      <Terms xmlns="http://schemas.microsoft.com/office/infopath/2007/PartnerControls"/>
    </lcf76f155ced4ddcb4097134ff3c332f>
    <TaxCatchAll xmlns="237b45ac-0b85-4801-b66a-0325bc3cea57" xsi:nil="true"/>
    <_Flow_SignoffStatus xmlns="b8fcafe4-a931-4197-829d-c1693727b4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413637-26A0-4E47-95BA-664498A88A33}">
  <ds:schemaRefs>
    <ds:schemaRef ds:uri="http://schemas.microsoft.com/sharepoint/v3/contenttype/forms"/>
  </ds:schemaRefs>
</ds:datastoreItem>
</file>

<file path=customXml/itemProps2.xml><?xml version="1.0" encoding="utf-8"?>
<ds:datastoreItem xmlns:ds="http://schemas.openxmlformats.org/officeDocument/2006/customXml" ds:itemID="{5BFDF1C7-595B-43D3-8312-97FCE9059603}">
  <ds:schemaRefs>
    <ds:schemaRef ds:uri="http://schemas.microsoft.com/office/2006/metadata/properties"/>
    <ds:schemaRef ds:uri="http://schemas.microsoft.com/office/infopath/2007/PartnerControls"/>
    <ds:schemaRef ds:uri="b8fcafe4-a931-4197-829d-c1693727b4d0"/>
    <ds:schemaRef ds:uri="237b45ac-0b85-4801-b66a-0325bc3cea57"/>
  </ds:schemaRefs>
</ds:datastoreItem>
</file>

<file path=customXml/itemProps3.xml><?xml version="1.0" encoding="utf-8"?>
<ds:datastoreItem xmlns:ds="http://schemas.openxmlformats.org/officeDocument/2006/customXml" ds:itemID="{7C32BDC1-66D9-49E4-8FFE-8F39460D7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Kenny</dc:creator>
  <cp:keywords/>
  <cp:lastModifiedBy>Kirsten Stewart</cp:lastModifiedBy>
  <cp:revision>6</cp:revision>
  <cp:lastPrinted>2016-10-12T22:28:00Z</cp:lastPrinted>
  <dcterms:created xsi:type="dcterms:W3CDTF">2025-04-08T10:53:00Z</dcterms:created>
  <dcterms:modified xsi:type="dcterms:W3CDTF">2025-04-10T08:33:00Z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0x01010002F180FB7DB74849BA0646C991E87499</vt:lpwstr>
  </property>
</Properties>
</file>