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2AB587CB" w:rsidR="00DE0852" w:rsidRPr="00DE0852" w:rsidRDefault="00DE0852" w:rsidP="00DE0852">
      <w:pPr>
        <w:rPr>
          <w:b/>
          <w:bCs/>
        </w:rPr>
      </w:pPr>
      <w:r w:rsidRPr="00DE0852">
        <w:rPr>
          <w:b/>
          <w:bCs/>
        </w:rPr>
        <w:t>Job Title</w:t>
      </w:r>
      <w:r w:rsidR="00725423">
        <w:rPr>
          <w:b/>
          <w:bCs/>
        </w:rPr>
        <w:t>:</w:t>
      </w:r>
      <w:r w:rsidR="00240940">
        <w:rPr>
          <w:b/>
          <w:bCs/>
        </w:rPr>
        <w:t xml:space="preserve"> </w:t>
      </w:r>
      <w:r w:rsidR="00240940" w:rsidRPr="00240940">
        <w:rPr>
          <w:b/>
          <w:bCs/>
        </w:rPr>
        <w:t>CRM Officer</w:t>
      </w:r>
      <w:r w:rsidRPr="00DE0852">
        <w:rPr>
          <w:b/>
          <w:bCs/>
        </w:rPr>
        <w:tab/>
      </w:r>
      <w:r w:rsidRPr="00DE0852">
        <w:rPr>
          <w:b/>
          <w:bCs/>
        </w:rPr>
        <w:tab/>
        <w:t> </w:t>
      </w:r>
    </w:p>
    <w:p w14:paraId="69DE2ED4" w14:textId="32774338" w:rsidR="00DE0852" w:rsidRPr="00DE0852" w:rsidRDefault="00DE0852" w:rsidP="00DE0852">
      <w:pPr>
        <w:rPr>
          <w:b/>
          <w:bCs/>
        </w:rPr>
      </w:pPr>
      <w:r w:rsidRPr="00DE0852">
        <w:rPr>
          <w:b/>
          <w:bCs/>
        </w:rPr>
        <w:t>Reports to</w:t>
      </w:r>
      <w:r w:rsidR="00725423">
        <w:rPr>
          <w:b/>
          <w:bCs/>
        </w:rPr>
        <w:t>:</w:t>
      </w:r>
      <w:r w:rsidR="007570FC">
        <w:rPr>
          <w:b/>
          <w:bCs/>
        </w:rPr>
        <w:t xml:space="preserve"> </w:t>
      </w:r>
      <w:r w:rsidR="007570FC" w:rsidRPr="007570FC">
        <w:rPr>
          <w:b/>
          <w:bCs/>
        </w:rPr>
        <w:t>Digital Experience Manager</w:t>
      </w:r>
      <w:r w:rsidRPr="00DE0852">
        <w:rPr>
          <w:b/>
          <w:bCs/>
        </w:rPr>
        <w:tab/>
      </w:r>
      <w:r w:rsidRPr="00DE0852">
        <w:rPr>
          <w:b/>
          <w:bCs/>
        </w:rPr>
        <w:tab/>
        <w:t> </w:t>
      </w:r>
    </w:p>
    <w:p w14:paraId="7B495F1D" w14:textId="281CE233" w:rsidR="00DE0852" w:rsidRPr="001D4804" w:rsidRDefault="00725423" w:rsidP="00DE0852">
      <w:pPr>
        <w:rPr>
          <w:b/>
          <w:bCs/>
        </w:rPr>
      </w:pPr>
      <w:r w:rsidRPr="001D4804">
        <w:rPr>
          <w:b/>
          <w:bCs/>
        </w:rPr>
        <w:t>Team:</w:t>
      </w:r>
      <w:r w:rsidRPr="001D4804">
        <w:rPr>
          <w:b/>
          <w:bCs/>
        </w:rPr>
        <w:tab/>
      </w:r>
      <w:r w:rsidR="00B270FD" w:rsidRPr="001D4804">
        <w:rPr>
          <w:b/>
          <w:bCs/>
        </w:rPr>
        <w:t>Digital and Comm</w:t>
      </w:r>
      <w:r w:rsidR="001D4804">
        <w:rPr>
          <w:b/>
          <w:bCs/>
        </w:rPr>
        <w:t>unications</w:t>
      </w:r>
    </w:p>
    <w:p w14:paraId="0A77E484" w14:textId="219856FB" w:rsidR="5F2E295A" w:rsidRDefault="5F2E295A">
      <w:r w:rsidRPr="2B715FD5">
        <w:rPr>
          <w:b/>
          <w:bCs/>
        </w:rPr>
        <w:t>About the Role</w:t>
      </w:r>
    </w:p>
    <w:p w14:paraId="47D579CC" w14:textId="6FC02FB2" w:rsidR="5F2E295A" w:rsidRDefault="00E1415C" w:rsidP="00842CB6">
      <w:r>
        <w:t xml:space="preserve">As part of the </w:t>
      </w:r>
      <w:r w:rsidR="001D4804" w:rsidRPr="001D4804">
        <w:t>Digital and Communications</w:t>
      </w:r>
      <w:r>
        <w:t xml:space="preserve"> team, you will be responsible for developing, executing, and analysing </w:t>
      </w:r>
      <w:r w:rsidR="00611897">
        <w:t>a joined-up customer journey</w:t>
      </w:r>
      <w:r w:rsidR="007F2802">
        <w:t>. You will manage and automate emails</w:t>
      </w:r>
      <w:r w:rsidR="00842CB6">
        <w:t xml:space="preserve"> and SMS</w:t>
      </w:r>
      <w:r w:rsidR="007F2802">
        <w:t>, craft engaging content, and optimise strategies</w:t>
      </w:r>
      <w:r w:rsidR="00842CB6">
        <w:t xml:space="preserve">. </w:t>
      </w:r>
    </w:p>
    <w:p w14:paraId="54DF2C0E" w14:textId="4F2FB43A" w:rsidR="2B715FD5" w:rsidRDefault="2B715FD5" w:rsidP="2B715FD5">
      <w:pPr>
        <w:rPr>
          <w:b/>
          <w:bCs/>
        </w:rPr>
      </w:pPr>
    </w:p>
    <w:p w14:paraId="4ED5B503" w14:textId="3A163D0C" w:rsidR="00DE0852" w:rsidRDefault="53930237" w:rsidP="00F25212">
      <w:r w:rsidRPr="2B715FD5">
        <w:rPr>
          <w:b/>
          <w:bCs/>
        </w:rPr>
        <w:t>J</w:t>
      </w:r>
      <w:r w:rsidR="6F421DB6" w:rsidRPr="2B715FD5">
        <w:rPr>
          <w:b/>
          <w:bCs/>
        </w:rPr>
        <w:t>ob Responsibilities</w:t>
      </w:r>
      <w:r w:rsidR="006E5DD2" w:rsidRPr="2B715FD5">
        <w:rPr>
          <w:b/>
          <w:bCs/>
        </w:rPr>
        <w:t xml:space="preserve"> and Deliverables</w:t>
      </w:r>
      <w:r w:rsidR="00DE0852">
        <w:t> </w:t>
      </w:r>
    </w:p>
    <w:p w14:paraId="34C94E7F" w14:textId="77777777" w:rsidR="00F25212" w:rsidRDefault="00F25212" w:rsidP="00F25212">
      <w:pPr>
        <w:pStyle w:val="ListParagraph"/>
        <w:numPr>
          <w:ilvl w:val="0"/>
          <w:numId w:val="2"/>
        </w:numPr>
      </w:pPr>
      <w:r>
        <w:t>Work with the Digital Experience Manager and Digital Officer to deliver on the design and implementation of email marketing campaigns.</w:t>
      </w:r>
    </w:p>
    <w:p w14:paraId="29D52851" w14:textId="77777777" w:rsidR="00F25212" w:rsidRDefault="00F25212" w:rsidP="00F25212">
      <w:pPr>
        <w:pStyle w:val="ListParagraph"/>
        <w:numPr>
          <w:ilvl w:val="0"/>
          <w:numId w:val="2"/>
        </w:numPr>
      </w:pPr>
      <w:r>
        <w:t xml:space="preserve">Manage data integration between Spektrix and </w:t>
      </w:r>
      <w:proofErr w:type="spellStart"/>
      <w:r>
        <w:t>DotDigital</w:t>
      </w:r>
      <w:proofErr w:type="spellEnd"/>
      <w:r>
        <w:t xml:space="preserve"> to ensure accurate customer information, booking data, and behavioural triggers between systems.</w:t>
      </w:r>
    </w:p>
    <w:p w14:paraId="71787E85" w14:textId="77777777" w:rsidR="00F25212" w:rsidRDefault="00F25212" w:rsidP="00F25212">
      <w:pPr>
        <w:pStyle w:val="ListParagraph"/>
        <w:numPr>
          <w:ilvl w:val="0"/>
          <w:numId w:val="2"/>
        </w:numPr>
      </w:pPr>
      <w:r>
        <w:t xml:space="preserve">With the CRM Working Group, contribute to audience journey mapping and incorporate email plans into the wider audience journeys. </w:t>
      </w:r>
    </w:p>
    <w:p w14:paraId="369A9F04" w14:textId="77777777" w:rsidR="00F25212" w:rsidRDefault="00F25212" w:rsidP="00F25212">
      <w:pPr>
        <w:pStyle w:val="ListParagraph"/>
        <w:numPr>
          <w:ilvl w:val="0"/>
          <w:numId w:val="2"/>
        </w:numPr>
      </w:pPr>
      <w:r>
        <w:t xml:space="preserve">Create new automated emails and update existing email flows, including welcome series, </w:t>
      </w:r>
      <w:proofErr w:type="gramStart"/>
      <w:r>
        <w:t>pre</w:t>
      </w:r>
      <w:proofErr w:type="gramEnd"/>
      <w:r>
        <w:t xml:space="preserve"> and post-show emails and triggered campaigns. </w:t>
      </w:r>
    </w:p>
    <w:p w14:paraId="64D3291A" w14:textId="77777777" w:rsidR="00F25212" w:rsidRDefault="00F25212" w:rsidP="00F25212">
      <w:pPr>
        <w:pStyle w:val="ListParagraph"/>
        <w:numPr>
          <w:ilvl w:val="0"/>
          <w:numId w:val="2"/>
        </w:numPr>
      </w:pPr>
      <w:r>
        <w:t xml:space="preserve">Create compelling emails including copy, subject lines, design, images and CTAs. </w:t>
      </w:r>
    </w:p>
    <w:p w14:paraId="13DCC3AF" w14:textId="77777777" w:rsidR="00F25212" w:rsidRDefault="00F25212" w:rsidP="00F25212">
      <w:pPr>
        <w:pStyle w:val="ListParagraph"/>
        <w:numPr>
          <w:ilvl w:val="0"/>
          <w:numId w:val="2"/>
        </w:numPr>
      </w:pPr>
      <w:r>
        <w:t xml:space="preserve">Conduct A/B split tests on different email elements (subject lines, content, design) to measure performance and identify areas for improvement. </w:t>
      </w:r>
    </w:p>
    <w:p w14:paraId="174BC002" w14:textId="77777777" w:rsidR="00F25212" w:rsidRDefault="00F25212" w:rsidP="00F25212">
      <w:pPr>
        <w:pStyle w:val="ListParagraph"/>
        <w:numPr>
          <w:ilvl w:val="0"/>
          <w:numId w:val="2"/>
        </w:numPr>
      </w:pPr>
      <w:r>
        <w:t>Support brand campaigns to deliver on shared objectives round new audiences, retention, recency, frequency and volume.</w:t>
      </w:r>
    </w:p>
    <w:p w14:paraId="5011BF61" w14:textId="77777777" w:rsidR="00F25212" w:rsidRDefault="00F25212" w:rsidP="00F25212">
      <w:pPr>
        <w:pStyle w:val="ListParagraph"/>
        <w:numPr>
          <w:ilvl w:val="0"/>
          <w:numId w:val="2"/>
        </w:numPr>
      </w:pPr>
      <w:r>
        <w:t xml:space="preserve">Build and maintain accurate email subscriber lists, with the wider CRM Working Group, through segmentation to ensure targeted communication. </w:t>
      </w:r>
    </w:p>
    <w:p w14:paraId="53E7BDFC" w14:textId="77777777" w:rsidR="00F25212" w:rsidRDefault="00F25212" w:rsidP="00F25212">
      <w:pPr>
        <w:pStyle w:val="ListParagraph"/>
        <w:numPr>
          <w:ilvl w:val="0"/>
          <w:numId w:val="2"/>
        </w:numPr>
      </w:pPr>
      <w:r>
        <w:t xml:space="preserve">Track and report on key email marketing metrics like open rates, click-through rates, conversion rates, and ROI to assess campaign effectiveness. </w:t>
      </w:r>
    </w:p>
    <w:p w14:paraId="7C704CE7" w14:textId="77777777" w:rsidR="00F25212" w:rsidRDefault="00F25212" w:rsidP="00F25212">
      <w:pPr>
        <w:pStyle w:val="ListParagraph"/>
        <w:numPr>
          <w:ilvl w:val="0"/>
          <w:numId w:val="2"/>
        </w:numPr>
      </w:pPr>
      <w:r>
        <w:t xml:space="preserve">Work closely with other departments to ensure consistent messaging. </w:t>
      </w:r>
    </w:p>
    <w:p w14:paraId="7B432A62" w14:textId="2B3ADECD" w:rsidR="00F25212" w:rsidRDefault="00F25212" w:rsidP="00F25212">
      <w:pPr>
        <w:pStyle w:val="ListParagraph"/>
        <w:numPr>
          <w:ilvl w:val="0"/>
          <w:numId w:val="2"/>
        </w:numPr>
      </w:pPr>
      <w:r>
        <w:t>Keep up to date with email marketing best practices,</w:t>
      </w:r>
      <w:r w:rsidR="00D0197B">
        <w:t xml:space="preserve"> AI Tools,</w:t>
      </w:r>
      <w:r>
        <w:t xml:space="preserve"> GDPR and compliance.</w:t>
      </w:r>
    </w:p>
    <w:p w14:paraId="53DA246D" w14:textId="5ABDE42A" w:rsidR="00F25212" w:rsidRDefault="00F25212" w:rsidP="00F25212">
      <w:pPr>
        <w:pStyle w:val="ListParagraph"/>
        <w:numPr>
          <w:ilvl w:val="0"/>
          <w:numId w:val="2"/>
        </w:numPr>
      </w:pPr>
      <w:r>
        <w:t>Develop and schedule SMS campaigns in coordination with the Digital Team.</w:t>
      </w:r>
    </w:p>
    <w:p w14:paraId="78671970" w14:textId="77777777" w:rsidR="00BB0DE7" w:rsidRPr="00DE0852" w:rsidRDefault="00BB0DE7" w:rsidP="00DE0852"/>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36EEDF8D" w14:textId="2D288FEE" w:rsidR="000B516E" w:rsidRDefault="000B516E" w:rsidP="00792B03">
      <w:pPr>
        <w:pStyle w:val="ListParagraph"/>
        <w:numPr>
          <w:ilvl w:val="0"/>
          <w:numId w:val="1"/>
        </w:numPr>
      </w:pPr>
      <w:r>
        <w:t>Passion for the</w:t>
      </w:r>
      <w:r w:rsidR="00C27F57">
        <w:t xml:space="preserve"> performing</w:t>
      </w:r>
      <w:r>
        <w:t xml:space="preserve"> arts, spe</w:t>
      </w:r>
      <w:r w:rsidR="7E686693">
        <w:t>cifically our core genres of music, theatre, opera and dance</w:t>
      </w:r>
    </w:p>
    <w:p w14:paraId="23443516" w14:textId="28D9A27B" w:rsidR="00DE0852" w:rsidRPr="00DE0852" w:rsidRDefault="00DE0852" w:rsidP="00DE0852"/>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25DD88D1" w14:textId="77777777" w:rsidR="00D16B77" w:rsidRDefault="00D16B77" w:rsidP="00D16B77">
      <w:pPr>
        <w:pStyle w:val="ListParagraph"/>
        <w:numPr>
          <w:ilvl w:val="0"/>
          <w:numId w:val="3"/>
        </w:numPr>
      </w:pPr>
      <w:r>
        <w:t xml:space="preserve">Experience working with Spektrix or similar CRM tool. </w:t>
      </w:r>
    </w:p>
    <w:p w14:paraId="3ED6890D" w14:textId="77777777" w:rsidR="00D16B77" w:rsidRDefault="00D16B77" w:rsidP="00D16B77">
      <w:pPr>
        <w:pStyle w:val="ListParagraph"/>
        <w:numPr>
          <w:ilvl w:val="0"/>
          <w:numId w:val="3"/>
        </w:numPr>
      </w:pPr>
      <w:r>
        <w:t xml:space="preserve">Expertise in email marketing platforms and automation tools. </w:t>
      </w:r>
    </w:p>
    <w:p w14:paraId="47548A5E" w14:textId="77777777" w:rsidR="00D16B77" w:rsidRDefault="00D16B77" w:rsidP="00D16B77">
      <w:pPr>
        <w:pStyle w:val="ListParagraph"/>
        <w:numPr>
          <w:ilvl w:val="0"/>
          <w:numId w:val="3"/>
        </w:numPr>
      </w:pPr>
      <w:r>
        <w:t>Excellent copywriting and editing skills with an understanding of persuasive communication</w:t>
      </w:r>
    </w:p>
    <w:p w14:paraId="114D1F67" w14:textId="77777777" w:rsidR="00D16B77" w:rsidRDefault="00D16B77" w:rsidP="00D16B77">
      <w:pPr>
        <w:pStyle w:val="ListParagraph"/>
        <w:numPr>
          <w:ilvl w:val="0"/>
          <w:numId w:val="3"/>
        </w:numPr>
      </w:pPr>
      <w:r>
        <w:t>Proficiency in data analysis and interpretation to measure campaign success – in particular GA4</w:t>
      </w:r>
    </w:p>
    <w:p w14:paraId="56BA716E" w14:textId="77777777" w:rsidR="00D16B77" w:rsidRDefault="00D16B77" w:rsidP="00D16B77">
      <w:pPr>
        <w:pStyle w:val="ListParagraph"/>
        <w:numPr>
          <w:ilvl w:val="0"/>
          <w:numId w:val="3"/>
        </w:numPr>
      </w:pPr>
      <w:r>
        <w:t>Experience working for an arts organisation or an interest in the performing arts</w:t>
      </w:r>
    </w:p>
    <w:p w14:paraId="5CB279C4" w14:textId="6B169304" w:rsidR="00DE0852" w:rsidRPr="00D16B77" w:rsidRDefault="00D16B77" w:rsidP="00D16B77">
      <w:pPr>
        <w:pStyle w:val="ListParagraph"/>
        <w:numPr>
          <w:ilvl w:val="0"/>
          <w:numId w:val="3"/>
        </w:numPr>
      </w:pPr>
      <w:r>
        <w:t>Excellent organisational and time management skills, able to prioritise workload and competing deadlines</w:t>
      </w:r>
    </w:p>
    <w:p w14:paraId="73BF5132" w14:textId="77777777" w:rsidR="00BB0DE7" w:rsidRPr="00DE0852" w:rsidRDefault="00BB0DE7" w:rsidP="00DE0852">
      <w:pPr>
        <w:rPr>
          <w:u w:val="single"/>
        </w:rPr>
      </w:pP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42273536" w14:textId="77777777" w:rsidR="00C6654C" w:rsidRDefault="00C6654C" w:rsidP="00C6654C">
      <w:pPr>
        <w:pStyle w:val="ListParagraph"/>
        <w:numPr>
          <w:ilvl w:val="0"/>
          <w:numId w:val="3"/>
        </w:numPr>
      </w:pPr>
      <w:r>
        <w:t xml:space="preserve">Experience of working with </w:t>
      </w:r>
      <w:proofErr w:type="spellStart"/>
      <w:r>
        <w:t>DotDigital</w:t>
      </w:r>
      <w:proofErr w:type="spellEnd"/>
      <w:r>
        <w:t>.</w:t>
      </w:r>
    </w:p>
    <w:p w14:paraId="1ED446D5" w14:textId="1227C6D1" w:rsidR="00DE0852" w:rsidRPr="00DE0852" w:rsidRDefault="00C6654C" w:rsidP="00DE0852">
      <w:pPr>
        <w:pStyle w:val="ListParagraph"/>
        <w:numPr>
          <w:ilvl w:val="0"/>
          <w:numId w:val="3"/>
        </w:numPr>
      </w:pPr>
      <w:r>
        <w:lastRenderedPageBreak/>
        <w:t>Knowledge and experience of using of project management and scheduling tools (</w:t>
      </w:r>
      <w:proofErr w:type="spellStart"/>
      <w:r>
        <w:t>eg.</w:t>
      </w:r>
      <w:proofErr w:type="spellEnd"/>
      <w:r>
        <w:t xml:space="preserve"> Monday.com, </w:t>
      </w:r>
      <w:proofErr w:type="spellStart"/>
      <w:r>
        <w:t>Artifax</w:t>
      </w:r>
      <w:proofErr w:type="spellEnd"/>
      <w:r>
        <w:t>)</w:t>
      </w:r>
      <w:r w:rsidR="00DE0852">
        <w:br/>
        <w:t> </w:t>
      </w:r>
    </w:p>
    <w:p w14:paraId="6419E51F" w14:textId="5D938DFE" w:rsidR="248F4EA7" w:rsidRDefault="319937B8" w:rsidP="2B715FD5">
      <w:pPr>
        <w:rPr>
          <w:b/>
          <w:bCs/>
        </w:rPr>
      </w:pPr>
      <w:r w:rsidRPr="2B715FD5">
        <w:rPr>
          <w:b/>
          <w:bCs/>
        </w:rPr>
        <w:t>Terms and Conditions</w:t>
      </w:r>
    </w:p>
    <w:p w14:paraId="6A75B458" w14:textId="25FD9C50"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e</w:t>
      </w:r>
      <w:r w:rsidR="000F6F42">
        <w:t xml:space="preserve"> </w:t>
      </w:r>
    </w:p>
    <w:p w14:paraId="5883E593" w14:textId="77777777" w:rsidR="00E655B6" w:rsidRDefault="006F1A96" w:rsidP="00DE0852">
      <w:r w:rsidRPr="006F1A96">
        <w:rPr>
          <w:u w:val="single"/>
        </w:rPr>
        <w:t>Work Pattern</w:t>
      </w:r>
      <w:r>
        <w:t xml:space="preserve">: </w:t>
      </w:r>
      <w:r w:rsidR="00E20ED6">
        <w:t>9:30am-5:30pm</w:t>
      </w:r>
      <w:r w:rsidR="003A54F8">
        <w:t xml:space="preserve"> with shift patterns during busier periods</w:t>
      </w:r>
      <w:r w:rsidR="00E20ED6">
        <w:t>, flexible working</w:t>
      </w:r>
      <w:r w:rsidR="00E655B6">
        <w:t xml:space="preserve"> available.</w:t>
      </w:r>
    </w:p>
    <w:p w14:paraId="4B2E00EC" w14:textId="20B846E1" w:rsidR="00DF3EA6" w:rsidRPr="00DE0852" w:rsidRDefault="00DF3EA6" w:rsidP="00DE0852">
      <w:r>
        <w:t>This can include time on evenings and weekends where required</w:t>
      </w:r>
      <w:r w:rsidR="0048467A">
        <w:t xml:space="preserve">, especially leading up to and during the </w:t>
      </w:r>
      <w:proofErr w:type="gramStart"/>
      <w:r w:rsidR="0048467A">
        <w:t>Festival</w:t>
      </w:r>
      <w:proofErr w:type="gramEnd"/>
      <w:r w:rsidR="0048467A">
        <w:t xml:space="preserve"> period.</w:t>
      </w:r>
    </w:p>
    <w:p w14:paraId="1EDCEF78" w14:textId="5EEC33E4"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FT</w:t>
      </w:r>
      <w:r w:rsidR="000368AD">
        <w:t>C</w:t>
      </w:r>
      <w:r w:rsidR="00DE3E6E">
        <w:t>,</w:t>
      </w:r>
      <w:r w:rsidR="00DE3E6E" w:rsidRPr="00DE3E6E">
        <w:t xml:space="preserve"> </w:t>
      </w:r>
      <w:r w:rsidR="00752D79">
        <w:t>May</w:t>
      </w:r>
      <w:r w:rsidR="00DE3E6E" w:rsidRPr="00DE3E6E">
        <w:t xml:space="preserve"> – </w:t>
      </w:r>
      <w:r w:rsidR="00752D79">
        <w:t>11</w:t>
      </w:r>
      <w:r w:rsidR="00DE3E6E" w:rsidRPr="00DE3E6E">
        <w:t xml:space="preserve"> Sep</w:t>
      </w:r>
    </w:p>
    <w:p w14:paraId="2594A907" w14:textId="0506294B" w:rsidR="00AA31AB" w:rsidRDefault="6C4F28A4">
      <w:r w:rsidRPr="5A432C76">
        <w:rPr>
          <w:u w:val="single"/>
        </w:rPr>
        <w:t>Salary</w:t>
      </w:r>
      <w:r w:rsidR="55802488" w:rsidRPr="5A432C76">
        <w:rPr>
          <w:u w:val="single"/>
        </w:rPr>
        <w:t>/Hourly Rate</w:t>
      </w:r>
      <w:r w:rsidRPr="5A432C76">
        <w:rPr>
          <w:u w:val="single"/>
        </w:rPr>
        <w:t>:</w:t>
      </w:r>
      <w:r w:rsidR="008D61B8" w:rsidRPr="008D61B8">
        <w:t xml:space="preserve"> £26,000-£28,000</w:t>
      </w:r>
    </w:p>
    <w:p w14:paraId="29BECE29" w14:textId="6D371417" w:rsidR="4E810ABC" w:rsidRDefault="232FDFFF" w:rsidP="5A432C76">
      <w:pPr>
        <w:contextualSpacing/>
        <w:rPr>
          <w:rFonts w:eastAsiaTheme="minorEastAsia"/>
        </w:rPr>
      </w:pPr>
      <w:r w:rsidRPr="00314560">
        <w:rPr>
          <w:rFonts w:eastAsiaTheme="minorEastAsia"/>
          <w:color w:val="000000" w:themeColor="text1"/>
          <w:u w:val="single"/>
        </w:rPr>
        <w:t>Benefits</w:t>
      </w:r>
      <w:r w:rsidRPr="5A432C76">
        <w:rPr>
          <w:rFonts w:eastAsiaTheme="minorEastAsia"/>
          <w:color w:val="000000" w:themeColor="text1"/>
        </w:rPr>
        <w:t xml:space="preserve">: </w:t>
      </w:r>
      <w:hyperlink r:id="rId10">
        <w:r w:rsidRPr="5A432C76">
          <w:rPr>
            <w:rStyle w:val="Hyperlink"/>
            <w:rFonts w:eastAsiaTheme="minorEastAsia"/>
          </w:rPr>
          <w:t>EIF-Employee-Benefits.pdf</w:t>
        </w:r>
      </w:hyperlink>
      <w:r w:rsidR="00E9319B">
        <w:t xml:space="preserve"> </w:t>
      </w:r>
    </w:p>
    <w:p w14:paraId="559DB4CF" w14:textId="6E3064EE"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5CEB" w14:textId="77777777" w:rsidR="00F477AB" w:rsidRDefault="00F477AB" w:rsidP="002833E4">
      <w:pPr>
        <w:spacing w:after="0" w:line="240" w:lineRule="auto"/>
      </w:pPr>
      <w:r>
        <w:separator/>
      </w:r>
    </w:p>
  </w:endnote>
  <w:endnote w:type="continuationSeparator" w:id="0">
    <w:p w14:paraId="2679239F" w14:textId="77777777" w:rsidR="00F477AB" w:rsidRDefault="00F477AB"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454F" w14:textId="77777777" w:rsidR="00F477AB" w:rsidRDefault="00F477AB" w:rsidP="002833E4">
      <w:pPr>
        <w:spacing w:after="0" w:line="240" w:lineRule="auto"/>
      </w:pPr>
      <w:r>
        <w:separator/>
      </w:r>
    </w:p>
  </w:footnote>
  <w:footnote w:type="continuationSeparator" w:id="0">
    <w:p w14:paraId="396D13E6" w14:textId="77777777" w:rsidR="00F477AB" w:rsidRDefault="00F477AB"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2"/>
  </w:num>
  <w:num w:numId="2" w16cid:durableId="1220705446">
    <w:abstractNumId w:val="0"/>
  </w:num>
  <w:num w:numId="3" w16cid:durableId="202578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4B4D"/>
    <w:rsid w:val="0015221D"/>
    <w:rsid w:val="00161307"/>
    <w:rsid w:val="0016410F"/>
    <w:rsid w:val="00167311"/>
    <w:rsid w:val="00174C59"/>
    <w:rsid w:val="00191429"/>
    <w:rsid w:val="001C4BEE"/>
    <w:rsid w:val="001C5FFF"/>
    <w:rsid w:val="001D4804"/>
    <w:rsid w:val="001F73CB"/>
    <w:rsid w:val="00240940"/>
    <w:rsid w:val="002725C9"/>
    <w:rsid w:val="00272EA3"/>
    <w:rsid w:val="002833E4"/>
    <w:rsid w:val="0029584E"/>
    <w:rsid w:val="00296FC3"/>
    <w:rsid w:val="002A3CD5"/>
    <w:rsid w:val="002C467F"/>
    <w:rsid w:val="002D27A7"/>
    <w:rsid w:val="00314560"/>
    <w:rsid w:val="00322CF5"/>
    <w:rsid w:val="003275F4"/>
    <w:rsid w:val="00332FB3"/>
    <w:rsid w:val="003344F9"/>
    <w:rsid w:val="00367E27"/>
    <w:rsid w:val="0039034A"/>
    <w:rsid w:val="0039208E"/>
    <w:rsid w:val="003A54F8"/>
    <w:rsid w:val="003A61AE"/>
    <w:rsid w:val="003C22C9"/>
    <w:rsid w:val="003F4F17"/>
    <w:rsid w:val="00404A04"/>
    <w:rsid w:val="004376B5"/>
    <w:rsid w:val="004536CC"/>
    <w:rsid w:val="0048467A"/>
    <w:rsid w:val="00495606"/>
    <w:rsid w:val="004A35DE"/>
    <w:rsid w:val="004B3D91"/>
    <w:rsid w:val="00545F83"/>
    <w:rsid w:val="0056619E"/>
    <w:rsid w:val="00571DDB"/>
    <w:rsid w:val="00573822"/>
    <w:rsid w:val="00586A87"/>
    <w:rsid w:val="005B0CB2"/>
    <w:rsid w:val="00600AC4"/>
    <w:rsid w:val="006015E4"/>
    <w:rsid w:val="00611897"/>
    <w:rsid w:val="00621AEE"/>
    <w:rsid w:val="00631F6F"/>
    <w:rsid w:val="0063404A"/>
    <w:rsid w:val="00635349"/>
    <w:rsid w:val="00637950"/>
    <w:rsid w:val="00644174"/>
    <w:rsid w:val="006600E0"/>
    <w:rsid w:val="006752BA"/>
    <w:rsid w:val="006A1CA4"/>
    <w:rsid w:val="006A5E17"/>
    <w:rsid w:val="006C312F"/>
    <w:rsid w:val="006D263D"/>
    <w:rsid w:val="006E4FBA"/>
    <w:rsid w:val="006E5DD2"/>
    <w:rsid w:val="006F1A96"/>
    <w:rsid w:val="00716C87"/>
    <w:rsid w:val="0072144B"/>
    <w:rsid w:val="00725423"/>
    <w:rsid w:val="00735478"/>
    <w:rsid w:val="00747298"/>
    <w:rsid w:val="00752D79"/>
    <w:rsid w:val="007570FC"/>
    <w:rsid w:val="00763C97"/>
    <w:rsid w:val="0077286C"/>
    <w:rsid w:val="007763FA"/>
    <w:rsid w:val="00790C26"/>
    <w:rsid w:val="00792B03"/>
    <w:rsid w:val="00795512"/>
    <w:rsid w:val="007971AB"/>
    <w:rsid w:val="007A43F9"/>
    <w:rsid w:val="007A7BB3"/>
    <w:rsid w:val="007B33D7"/>
    <w:rsid w:val="007E0EF3"/>
    <w:rsid w:val="007E1AD7"/>
    <w:rsid w:val="007F2802"/>
    <w:rsid w:val="008053FB"/>
    <w:rsid w:val="00811FCD"/>
    <w:rsid w:val="00812857"/>
    <w:rsid w:val="00842CB6"/>
    <w:rsid w:val="008533BA"/>
    <w:rsid w:val="00882CF3"/>
    <w:rsid w:val="00884DEB"/>
    <w:rsid w:val="00886234"/>
    <w:rsid w:val="00897B7C"/>
    <w:rsid w:val="008D61B8"/>
    <w:rsid w:val="00910FC3"/>
    <w:rsid w:val="00930F6D"/>
    <w:rsid w:val="009467D8"/>
    <w:rsid w:val="00965F26"/>
    <w:rsid w:val="00977429"/>
    <w:rsid w:val="009860EF"/>
    <w:rsid w:val="00987F89"/>
    <w:rsid w:val="009C3075"/>
    <w:rsid w:val="009C3B9B"/>
    <w:rsid w:val="009C7AEE"/>
    <w:rsid w:val="009D2723"/>
    <w:rsid w:val="00A04DA9"/>
    <w:rsid w:val="00A12608"/>
    <w:rsid w:val="00A164BB"/>
    <w:rsid w:val="00A20D03"/>
    <w:rsid w:val="00A3310A"/>
    <w:rsid w:val="00A66C2E"/>
    <w:rsid w:val="00A90818"/>
    <w:rsid w:val="00AA31AB"/>
    <w:rsid w:val="00AA4D71"/>
    <w:rsid w:val="00AC73D0"/>
    <w:rsid w:val="00AD04E7"/>
    <w:rsid w:val="00AD14C0"/>
    <w:rsid w:val="00AD69CA"/>
    <w:rsid w:val="00B270FD"/>
    <w:rsid w:val="00B332CA"/>
    <w:rsid w:val="00B61645"/>
    <w:rsid w:val="00BA69EF"/>
    <w:rsid w:val="00BA728A"/>
    <w:rsid w:val="00BB0DE7"/>
    <w:rsid w:val="00C25021"/>
    <w:rsid w:val="00C27F57"/>
    <w:rsid w:val="00C33AE9"/>
    <w:rsid w:val="00C43C55"/>
    <w:rsid w:val="00C6654C"/>
    <w:rsid w:val="00C8016D"/>
    <w:rsid w:val="00CC4AF4"/>
    <w:rsid w:val="00CC570A"/>
    <w:rsid w:val="00D0197B"/>
    <w:rsid w:val="00D04714"/>
    <w:rsid w:val="00D04BB8"/>
    <w:rsid w:val="00D16B77"/>
    <w:rsid w:val="00D314E4"/>
    <w:rsid w:val="00D4697E"/>
    <w:rsid w:val="00D80425"/>
    <w:rsid w:val="00D8665A"/>
    <w:rsid w:val="00DB5C51"/>
    <w:rsid w:val="00DC6AB8"/>
    <w:rsid w:val="00DD7CF5"/>
    <w:rsid w:val="00DE0852"/>
    <w:rsid w:val="00DE3E6E"/>
    <w:rsid w:val="00DF017D"/>
    <w:rsid w:val="00DF3EA6"/>
    <w:rsid w:val="00E013CB"/>
    <w:rsid w:val="00E1415C"/>
    <w:rsid w:val="00E20ED6"/>
    <w:rsid w:val="00E3222B"/>
    <w:rsid w:val="00E3763C"/>
    <w:rsid w:val="00E53F95"/>
    <w:rsid w:val="00E55927"/>
    <w:rsid w:val="00E655B6"/>
    <w:rsid w:val="00E7099E"/>
    <w:rsid w:val="00E84503"/>
    <w:rsid w:val="00E9319B"/>
    <w:rsid w:val="00E97D1F"/>
    <w:rsid w:val="00EB548E"/>
    <w:rsid w:val="00EC75AB"/>
    <w:rsid w:val="00ED1623"/>
    <w:rsid w:val="00ED4E71"/>
    <w:rsid w:val="00F103CA"/>
    <w:rsid w:val="00F15423"/>
    <w:rsid w:val="00F25212"/>
    <w:rsid w:val="00F477AB"/>
    <w:rsid w:val="00F85110"/>
    <w:rsid w:val="00FC3F37"/>
    <w:rsid w:val="00FD6FC3"/>
    <w:rsid w:val="08649DEC"/>
    <w:rsid w:val="12C37AD1"/>
    <w:rsid w:val="15450F25"/>
    <w:rsid w:val="17766323"/>
    <w:rsid w:val="18378809"/>
    <w:rsid w:val="18AEDF86"/>
    <w:rsid w:val="1CC1BCFF"/>
    <w:rsid w:val="212EC242"/>
    <w:rsid w:val="232FDFFF"/>
    <w:rsid w:val="248F4EA7"/>
    <w:rsid w:val="2B715FD5"/>
    <w:rsid w:val="319937B8"/>
    <w:rsid w:val="3F5B3795"/>
    <w:rsid w:val="4E810ABC"/>
    <w:rsid w:val="4F3EA188"/>
    <w:rsid w:val="53930237"/>
    <w:rsid w:val="55802488"/>
    <w:rsid w:val="5A432C76"/>
    <w:rsid w:val="5DBE4A54"/>
    <w:rsid w:val="5F2E295A"/>
    <w:rsid w:val="6A4C1F10"/>
    <w:rsid w:val="6C4F28A4"/>
    <w:rsid w:val="6F421DB6"/>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character" w:styleId="FollowedHyperlink">
    <w:name w:val="FollowedHyperlink"/>
    <w:basedOn w:val="DefaultParagraphFont"/>
    <w:uiPriority w:val="99"/>
    <w:semiHidden/>
    <w:unhideWhenUsed/>
    <w:rsid w:val="00C6654C"/>
    <w:rPr>
      <w:color w:val="96607D" w:themeColor="followedHyperlink"/>
      <w:u w:val="single"/>
    </w:rPr>
  </w:style>
  <w:style w:type="character" w:styleId="UnresolvedMention">
    <w:name w:val="Unresolved Mention"/>
    <w:basedOn w:val="DefaultParagraphFont"/>
    <w:uiPriority w:val="99"/>
    <w:semiHidden/>
    <w:unhideWhenUsed/>
    <w:rsid w:val="00E9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2.xml><?xml version="1.0" encoding="utf-8"?>
<ds:datastoreItem xmlns:ds="http://schemas.openxmlformats.org/officeDocument/2006/customXml" ds:itemID="{A5262BCE-8757-43BF-B7C2-B71D8C74D19A}"/>
</file>

<file path=customXml/itemProps3.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109983ea-4171-4130-821a-a5e333b800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Jean Burke</cp:lastModifiedBy>
  <cp:revision>2</cp:revision>
  <dcterms:created xsi:type="dcterms:W3CDTF">2026-04-20T11:11:00Z</dcterms:created>
  <dcterms:modified xsi:type="dcterms:W3CDTF">2026-04-20T11:11:00Z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